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A2C4" w14:textId="77777777" w:rsidR="003357A4" w:rsidRPr="00182033" w:rsidRDefault="003357A4" w:rsidP="003357A4">
      <w:pPr>
        <w:jc w:val="center"/>
        <w:rPr>
          <w:rFonts w:ascii="Times New Roman" w:hAnsi="Times New Roman" w:cs="Times New Roman"/>
          <w:color w:val="000000"/>
        </w:rPr>
      </w:pPr>
      <w:bookmarkStart w:id="0" w:name="_GoBack"/>
      <w:bookmarkEnd w:id="0"/>
      <w:r w:rsidRPr="00182033">
        <w:rPr>
          <w:rFonts w:ascii="Times New Roman" w:hAnsi="Times New Roman" w:cs="Times New Roman"/>
          <w:color w:val="000000"/>
        </w:rPr>
        <w:t>Minutes</w:t>
      </w:r>
    </w:p>
    <w:p w14:paraId="02EC0675" w14:textId="77777777" w:rsidR="00741A06" w:rsidRPr="00182033" w:rsidRDefault="00741A06" w:rsidP="003357A4">
      <w:pPr>
        <w:jc w:val="center"/>
        <w:rPr>
          <w:rFonts w:ascii="Times New Roman" w:hAnsi="Times New Roman" w:cs="Times New Roman"/>
          <w:color w:val="000000"/>
        </w:rPr>
      </w:pPr>
    </w:p>
    <w:p w14:paraId="33C07465" w14:textId="77777777" w:rsidR="003357A4" w:rsidRPr="00182033" w:rsidRDefault="003357A4" w:rsidP="003357A4">
      <w:pPr>
        <w:jc w:val="center"/>
        <w:rPr>
          <w:rFonts w:ascii="Times New Roman" w:hAnsi="Times New Roman" w:cs="Times New Roman"/>
          <w:color w:val="000000"/>
        </w:rPr>
      </w:pPr>
      <w:r w:rsidRPr="00182033">
        <w:rPr>
          <w:rFonts w:ascii="Times New Roman" w:hAnsi="Times New Roman" w:cs="Times New Roman"/>
          <w:color w:val="000000"/>
        </w:rPr>
        <w:t xml:space="preserve">Greenwich Free Library Board of Trustees </w:t>
      </w:r>
      <w:r w:rsidR="00741A06" w:rsidRPr="00182033">
        <w:rPr>
          <w:rFonts w:ascii="Times New Roman" w:hAnsi="Times New Roman" w:cs="Times New Roman"/>
          <w:color w:val="000000"/>
        </w:rPr>
        <w:t xml:space="preserve">Monthly </w:t>
      </w:r>
      <w:r w:rsidRPr="00182033">
        <w:rPr>
          <w:rFonts w:ascii="Times New Roman" w:hAnsi="Times New Roman" w:cs="Times New Roman"/>
          <w:color w:val="000000"/>
        </w:rPr>
        <w:t>Meeting </w:t>
      </w:r>
    </w:p>
    <w:p w14:paraId="793E21E1" w14:textId="6D3F06ED" w:rsidR="003357A4" w:rsidRPr="00182033" w:rsidRDefault="00ED7D2C" w:rsidP="003357A4">
      <w:pPr>
        <w:jc w:val="center"/>
        <w:rPr>
          <w:rFonts w:ascii="Times New Roman" w:hAnsi="Times New Roman" w:cs="Times New Roman"/>
          <w:color w:val="000000"/>
        </w:rPr>
      </w:pPr>
      <w:r>
        <w:rPr>
          <w:rFonts w:ascii="Times New Roman" w:hAnsi="Times New Roman" w:cs="Times New Roman"/>
          <w:color w:val="000000"/>
        </w:rPr>
        <w:t>April 15</w:t>
      </w:r>
      <w:r w:rsidR="002233FC">
        <w:rPr>
          <w:rFonts w:ascii="Times New Roman" w:hAnsi="Times New Roman" w:cs="Times New Roman"/>
          <w:color w:val="000000"/>
        </w:rPr>
        <w:t>, 2020</w:t>
      </w:r>
      <w:r w:rsidR="003357A4" w:rsidRPr="00182033">
        <w:rPr>
          <w:rFonts w:ascii="Times New Roman" w:hAnsi="Times New Roman" w:cs="Times New Roman"/>
          <w:color w:val="000000"/>
        </w:rPr>
        <w:t>, 7:0</w:t>
      </w:r>
      <w:r w:rsidR="00745C8D">
        <w:rPr>
          <w:rFonts w:ascii="Times New Roman" w:hAnsi="Times New Roman" w:cs="Times New Roman"/>
          <w:color w:val="000000"/>
        </w:rPr>
        <w:t>0</w:t>
      </w:r>
      <w:r w:rsidR="003357A4" w:rsidRPr="00182033">
        <w:rPr>
          <w:rFonts w:ascii="Times New Roman" w:hAnsi="Times New Roman" w:cs="Times New Roman"/>
          <w:color w:val="000000"/>
        </w:rPr>
        <w:t xml:space="preserve"> PM, </w:t>
      </w:r>
      <w:r w:rsidR="000C32E7">
        <w:rPr>
          <w:rFonts w:ascii="Times New Roman" w:hAnsi="Times New Roman" w:cs="Times New Roman"/>
          <w:color w:val="000000"/>
        </w:rPr>
        <w:t xml:space="preserve">Virtual meeting via </w:t>
      </w:r>
      <w:r>
        <w:rPr>
          <w:rFonts w:ascii="Times New Roman" w:hAnsi="Times New Roman" w:cs="Times New Roman"/>
          <w:color w:val="000000"/>
        </w:rPr>
        <w:t>Zoom</w:t>
      </w:r>
    </w:p>
    <w:p w14:paraId="5FA6A7C0" w14:textId="77777777" w:rsidR="003357A4" w:rsidRPr="00182033" w:rsidRDefault="003357A4" w:rsidP="003357A4">
      <w:pPr>
        <w:rPr>
          <w:rFonts w:ascii="Times New Roman" w:hAnsi="Times New Roman" w:cs="Times New Roman"/>
          <w:color w:val="000000"/>
        </w:rPr>
      </w:pPr>
      <w:r w:rsidRPr="00182033">
        <w:rPr>
          <w:rFonts w:ascii="Times New Roman" w:hAnsi="Times New Roman" w:cs="Times New Roman"/>
          <w:color w:val="000000"/>
        </w:rPr>
        <w:t>                                                                                                                            </w:t>
      </w:r>
    </w:p>
    <w:p w14:paraId="177E6A10" w14:textId="25F9A99C" w:rsidR="003357A4" w:rsidRPr="00182033" w:rsidRDefault="003357A4" w:rsidP="003357A4">
      <w:pPr>
        <w:rPr>
          <w:rFonts w:ascii="Times New Roman" w:hAnsi="Times New Roman" w:cs="Times New Roman"/>
          <w:color w:val="000000"/>
        </w:rPr>
      </w:pPr>
      <w:r w:rsidRPr="00182033">
        <w:rPr>
          <w:rFonts w:ascii="Times New Roman" w:hAnsi="Times New Roman" w:cs="Times New Roman"/>
          <w:b/>
          <w:bCs/>
          <w:color w:val="000000"/>
        </w:rPr>
        <w:t>Attendees:</w:t>
      </w:r>
      <w:r w:rsidRPr="00182033">
        <w:rPr>
          <w:rFonts w:ascii="Times New Roman" w:hAnsi="Times New Roman" w:cs="Times New Roman"/>
          <w:color w:val="000000"/>
        </w:rPr>
        <w:t xml:space="preserve">  Patrice Abate, Claudia Blackler, </w:t>
      </w:r>
      <w:r w:rsidR="00ED7D2C">
        <w:rPr>
          <w:rFonts w:ascii="Times New Roman" w:hAnsi="Times New Roman" w:cs="Times New Roman"/>
          <w:color w:val="000000"/>
        </w:rPr>
        <w:t xml:space="preserve">Audrey Fischer, </w:t>
      </w:r>
      <w:r w:rsidR="00AB441C" w:rsidRPr="00182033">
        <w:rPr>
          <w:rFonts w:ascii="Times New Roman" w:hAnsi="Times New Roman" w:cs="Times New Roman"/>
          <w:color w:val="000000"/>
        </w:rPr>
        <w:t xml:space="preserve">Ellen </w:t>
      </w:r>
      <w:r w:rsidR="00AB441C">
        <w:rPr>
          <w:rFonts w:ascii="Times New Roman" w:hAnsi="Times New Roman" w:cs="Times New Roman"/>
          <w:color w:val="000000"/>
        </w:rPr>
        <w:t xml:space="preserve">Fronhofer, </w:t>
      </w:r>
      <w:r w:rsidRPr="00182033">
        <w:rPr>
          <w:rFonts w:ascii="Times New Roman" w:hAnsi="Times New Roman" w:cs="Times New Roman"/>
          <w:color w:val="000000"/>
        </w:rPr>
        <w:t xml:space="preserve">Walter Grom, </w:t>
      </w:r>
      <w:r w:rsidR="00712151">
        <w:rPr>
          <w:rFonts w:ascii="Times New Roman" w:hAnsi="Times New Roman" w:cs="Times New Roman"/>
          <w:color w:val="000000"/>
        </w:rPr>
        <w:t xml:space="preserve">Pat Lamb, </w:t>
      </w:r>
      <w:r w:rsidR="00AB441C">
        <w:rPr>
          <w:rFonts w:ascii="Times New Roman" w:hAnsi="Times New Roman" w:cs="Times New Roman"/>
          <w:color w:val="000000"/>
        </w:rPr>
        <w:t xml:space="preserve">Sandy McReynolds, Naomi Meyer, </w:t>
      </w:r>
      <w:r w:rsidRPr="00182033">
        <w:rPr>
          <w:rFonts w:ascii="Times New Roman" w:hAnsi="Times New Roman" w:cs="Times New Roman"/>
          <w:color w:val="000000"/>
        </w:rPr>
        <w:t>Jim Nolan, Annie Miller (Library Director)</w:t>
      </w:r>
      <w:r w:rsidR="000C32E7">
        <w:rPr>
          <w:rFonts w:ascii="Times New Roman" w:hAnsi="Times New Roman" w:cs="Times New Roman"/>
          <w:color w:val="000000"/>
        </w:rPr>
        <w:t>, Teri Pendergrass</w:t>
      </w:r>
    </w:p>
    <w:p w14:paraId="67B79E35" w14:textId="77777777" w:rsidR="003357A4" w:rsidRPr="00182033" w:rsidRDefault="003357A4" w:rsidP="003357A4">
      <w:pPr>
        <w:rPr>
          <w:rFonts w:ascii="Times New Roman" w:eastAsia="Times New Roman" w:hAnsi="Times New Roman" w:cs="Times New Roman"/>
          <w:color w:val="000000"/>
        </w:rPr>
      </w:pPr>
    </w:p>
    <w:tbl>
      <w:tblPr>
        <w:tblW w:w="8281" w:type="dxa"/>
        <w:tblCellMar>
          <w:top w:w="15" w:type="dxa"/>
          <w:left w:w="15" w:type="dxa"/>
          <w:bottom w:w="15" w:type="dxa"/>
          <w:right w:w="15" w:type="dxa"/>
        </w:tblCellMar>
        <w:tblLook w:val="04A0" w:firstRow="1" w:lastRow="0" w:firstColumn="1" w:lastColumn="0" w:noHBand="0" w:noVBand="1"/>
      </w:tblPr>
      <w:tblGrid>
        <w:gridCol w:w="1880"/>
        <w:gridCol w:w="5037"/>
        <w:gridCol w:w="1364"/>
      </w:tblGrid>
      <w:tr w:rsidR="00381269" w:rsidRPr="00182033" w14:paraId="2D75AB94" w14:textId="77777777" w:rsidTr="00E02C9F">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D5284" w14:textId="77777777" w:rsidR="003357A4" w:rsidRPr="00182033" w:rsidRDefault="003357A4" w:rsidP="003357A4">
            <w:pPr>
              <w:rPr>
                <w:rFonts w:ascii="Times New Roman" w:hAnsi="Times New Roman" w:cs="Times New Roman"/>
              </w:rPr>
            </w:pPr>
            <w:r w:rsidRPr="00182033">
              <w:rPr>
                <w:rFonts w:ascii="Times New Roman" w:hAnsi="Times New Roman" w:cs="Times New Roman"/>
                <w:b/>
                <w:bCs/>
                <w:color w:val="000000"/>
              </w:rPr>
              <w:t>Agenda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33DB5" w14:textId="77777777" w:rsidR="003357A4" w:rsidRPr="00182033" w:rsidRDefault="003357A4" w:rsidP="003357A4">
            <w:pPr>
              <w:rPr>
                <w:rFonts w:ascii="Times New Roman" w:hAnsi="Times New Roman" w:cs="Times New Roman"/>
              </w:rPr>
            </w:pPr>
            <w:r w:rsidRPr="00182033">
              <w:rPr>
                <w:rFonts w:ascii="Times New Roman" w:hAnsi="Times New Roman" w:cs="Times New Roman"/>
                <w:b/>
                <w:bCs/>
                <w:color w:val="000000"/>
              </w:rPr>
              <w:t>Discussion</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34BF4" w14:textId="77777777" w:rsidR="003357A4" w:rsidRPr="00182033" w:rsidRDefault="0033112C" w:rsidP="003357A4">
            <w:pPr>
              <w:ind w:right="-330"/>
              <w:rPr>
                <w:rFonts w:ascii="Times New Roman" w:hAnsi="Times New Roman" w:cs="Times New Roman"/>
              </w:rPr>
            </w:pPr>
            <w:r w:rsidRPr="00182033">
              <w:rPr>
                <w:rFonts w:ascii="Times New Roman" w:hAnsi="Times New Roman" w:cs="Times New Roman"/>
                <w:b/>
                <w:bCs/>
                <w:color w:val="000000"/>
              </w:rPr>
              <w:t>Follow-</w:t>
            </w:r>
            <w:r w:rsidR="003357A4" w:rsidRPr="00182033">
              <w:rPr>
                <w:rFonts w:ascii="Times New Roman" w:hAnsi="Times New Roman" w:cs="Times New Roman"/>
                <w:b/>
                <w:bCs/>
                <w:color w:val="000000"/>
              </w:rPr>
              <w:t>up Required </w:t>
            </w:r>
          </w:p>
        </w:tc>
      </w:tr>
      <w:tr w:rsidR="00381269" w:rsidRPr="00182033" w14:paraId="33898155" w14:textId="77777777" w:rsidTr="00E02C9F">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421BD" w14:textId="77777777" w:rsidR="009178D7" w:rsidRPr="00B07738" w:rsidRDefault="00024E4B" w:rsidP="009178D7">
            <w:pPr>
              <w:rPr>
                <w:rFonts w:ascii="Times New Roman" w:hAnsi="Times New Roman" w:cs="Times New Roman"/>
                <w:b/>
              </w:rPr>
            </w:pPr>
            <w:r w:rsidRPr="00B07738">
              <w:rPr>
                <w:rFonts w:ascii="Times New Roman" w:hAnsi="Times New Roman" w:cs="Times New Roman"/>
                <w:b/>
                <w:color w:val="000000"/>
              </w:rPr>
              <w:t>APPROVE MINUTES</w:t>
            </w:r>
          </w:p>
          <w:p w14:paraId="4ECF0263" w14:textId="77777777" w:rsidR="003357A4" w:rsidRPr="00182033" w:rsidRDefault="003357A4" w:rsidP="003357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FBE1D" w14:textId="456FB441" w:rsidR="00414F92" w:rsidRDefault="009178D7" w:rsidP="000C32E7">
            <w:pPr>
              <w:rPr>
                <w:rFonts w:ascii="Times New Roman" w:hAnsi="Times New Roman" w:cs="Times New Roman"/>
                <w:color w:val="000000"/>
              </w:rPr>
            </w:pPr>
            <w:r w:rsidRPr="00182033">
              <w:rPr>
                <w:rFonts w:ascii="Times New Roman" w:hAnsi="Times New Roman" w:cs="Times New Roman"/>
                <w:color w:val="000000"/>
              </w:rPr>
              <w:t>Minutes approved without edits</w:t>
            </w:r>
            <w:r w:rsidR="00741A06" w:rsidRPr="00182033">
              <w:rPr>
                <w:rFonts w:ascii="Times New Roman" w:hAnsi="Times New Roman" w:cs="Times New Roman"/>
                <w:color w:val="000000"/>
              </w:rPr>
              <w:t xml:space="preserve"> for the </w:t>
            </w:r>
            <w:r w:rsidR="00ED7D2C">
              <w:rPr>
                <w:rFonts w:ascii="Times New Roman" w:hAnsi="Times New Roman" w:cs="Times New Roman"/>
                <w:color w:val="000000"/>
              </w:rPr>
              <w:t xml:space="preserve">3/18/20 </w:t>
            </w:r>
            <w:r w:rsidR="00741A06" w:rsidRPr="00182033">
              <w:rPr>
                <w:rFonts w:ascii="Times New Roman" w:hAnsi="Times New Roman" w:cs="Times New Roman"/>
                <w:color w:val="000000"/>
              </w:rPr>
              <w:t>meeting</w:t>
            </w:r>
            <w:r w:rsidRPr="00182033">
              <w:rPr>
                <w:rFonts w:ascii="Times New Roman" w:hAnsi="Times New Roman" w:cs="Times New Roman"/>
                <w:color w:val="000000"/>
              </w:rPr>
              <w:t>.  </w:t>
            </w:r>
            <w:r w:rsidR="002F47F3" w:rsidRPr="00182033">
              <w:rPr>
                <w:rFonts w:ascii="Times New Roman" w:hAnsi="Times New Roman" w:cs="Times New Roman"/>
                <w:color w:val="000000"/>
              </w:rPr>
              <w:t xml:space="preserve"> </w:t>
            </w:r>
            <w:r w:rsidR="00A03A62">
              <w:rPr>
                <w:rFonts w:ascii="Times New Roman" w:hAnsi="Times New Roman" w:cs="Times New Roman"/>
                <w:color w:val="000000"/>
              </w:rPr>
              <w:fldChar w:fldCharType="begin"/>
            </w:r>
            <w:r w:rsidR="00A03A62">
              <w:rPr>
                <w:rFonts w:ascii="Times New Roman" w:hAnsi="Times New Roman" w:cs="Times New Roman"/>
                <w:color w:val="000000"/>
              </w:rPr>
              <w:instrText xml:space="preserve"> LINK Word.Document.12 "Macintosh HD:Users:patriceabate:Desktop:Library:Approved Minutes 3-18-20 Library Board Meeting.docx" "" \p \f 0 </w:instrText>
            </w:r>
            <w:r w:rsidR="00A03A62">
              <w:rPr>
                <w:rFonts w:ascii="Times New Roman" w:hAnsi="Times New Roman" w:cs="Times New Roman"/>
                <w:color w:val="000000"/>
              </w:rPr>
              <w:fldChar w:fldCharType="separate"/>
            </w:r>
            <w:r w:rsidR="00770DCB">
              <w:rPr>
                <w:rFonts w:ascii="Times New Roman" w:hAnsi="Times New Roman" w:cs="Times New Roman"/>
                <w:noProof/>
                <w:color w:val="000000"/>
              </w:rPr>
              <w:drawing>
                <wp:inline distT="0" distB="0" distL="0" distR="0" wp14:anchorId="2EAE6A79" wp14:editId="35457A40">
                  <wp:extent cx="1419225" cy="714375"/>
                  <wp:effectExtent l="0" t="0" r="9525" b="9525"/>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714375"/>
                          </a:xfrm>
                          <a:prstGeom prst="rect">
                            <a:avLst/>
                          </a:prstGeom>
                          <a:noFill/>
                          <a:ln>
                            <a:noFill/>
                          </a:ln>
                        </pic:spPr>
                      </pic:pic>
                    </a:graphicData>
                  </a:graphic>
                </wp:inline>
              </w:drawing>
            </w:r>
            <w:r w:rsidR="00A03A62">
              <w:rPr>
                <w:rFonts w:ascii="Times New Roman" w:hAnsi="Times New Roman" w:cs="Times New Roman"/>
                <w:color w:val="000000"/>
              </w:rPr>
              <w:fldChar w:fldCharType="end"/>
            </w:r>
          </w:p>
          <w:p w14:paraId="769B68AD" w14:textId="6B924137" w:rsidR="003357A4" w:rsidRPr="00ED7D2C" w:rsidRDefault="00A03A62" w:rsidP="00ED7D2C">
            <w:pPr>
              <w:rPr>
                <w:rFonts w:ascii="Times New Roman" w:hAnsi="Times New Roman" w:cs="Times New Roman"/>
                <w:color w:val="000000"/>
              </w:rPr>
            </w:pPr>
            <w:r>
              <w:rPr>
                <w:rFonts w:ascii="Times New Roman" w:hAnsi="Times New Roman" w:cs="Times New Roman"/>
                <w:color w:val="000000"/>
              </w:rPr>
              <w:t xml:space="preserve">Motion: Walter </w:t>
            </w:r>
            <w:r w:rsidR="008B4DF5">
              <w:rPr>
                <w:rFonts w:ascii="Times New Roman" w:hAnsi="Times New Roman" w:cs="Times New Roman"/>
                <w:color w:val="000000"/>
              </w:rPr>
              <w:t xml:space="preserve">    </w:t>
            </w:r>
            <w:r w:rsidR="00414F92">
              <w:rPr>
                <w:rFonts w:ascii="Times New Roman" w:hAnsi="Times New Roman" w:cs="Times New Roman"/>
                <w:color w:val="000000"/>
              </w:rPr>
              <w:t xml:space="preserve">Second: </w:t>
            </w:r>
            <w:r w:rsidR="00ED7D2C">
              <w:rPr>
                <w:rFonts w:ascii="Times New Roman" w:hAnsi="Times New Roman" w:cs="Times New Roman"/>
                <w:color w:val="000000"/>
              </w:rPr>
              <w:t>Claudia</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BB773" w14:textId="77777777" w:rsidR="003357A4" w:rsidRPr="00182033" w:rsidRDefault="003357A4" w:rsidP="003357A4">
            <w:pPr>
              <w:rPr>
                <w:rFonts w:ascii="Times New Roman" w:eastAsia="Times New Roman" w:hAnsi="Times New Roman" w:cs="Times New Roman"/>
              </w:rPr>
            </w:pPr>
          </w:p>
        </w:tc>
      </w:tr>
      <w:tr w:rsidR="00381269" w:rsidRPr="00182033" w14:paraId="6F4F6850" w14:textId="77777777" w:rsidTr="00E02C9F">
        <w:trPr>
          <w:trHeight w:val="1223"/>
        </w:trPr>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3D336974" w14:textId="48D499BB" w:rsidR="009178D7" w:rsidRPr="00B07738" w:rsidRDefault="00B07738" w:rsidP="009178D7">
            <w:pPr>
              <w:rPr>
                <w:rFonts w:ascii="Times New Roman" w:hAnsi="Times New Roman" w:cs="Times New Roman"/>
                <w:b/>
                <w:color w:val="000000"/>
              </w:rPr>
            </w:pPr>
            <w:r w:rsidRPr="00B07738">
              <w:rPr>
                <w:rFonts w:ascii="Times New Roman" w:hAnsi="Times New Roman" w:cs="Times New Roman"/>
                <w:b/>
                <w:color w:val="000000"/>
              </w:rPr>
              <w:t>COMMITTEE REPORTS</w:t>
            </w:r>
          </w:p>
          <w:p w14:paraId="4A429552" w14:textId="1B3FFCC9" w:rsidR="00646320" w:rsidRPr="0016193A" w:rsidRDefault="009178D7" w:rsidP="009178D7">
            <w:pPr>
              <w:rPr>
                <w:rFonts w:ascii="Times New Roman" w:hAnsi="Times New Roman" w:cs="Times New Roman"/>
                <w:i/>
                <w:color w:val="000000"/>
              </w:rPr>
            </w:pPr>
            <w:r w:rsidRPr="00182033">
              <w:rPr>
                <w:rFonts w:ascii="Times New Roman" w:hAnsi="Times New Roman" w:cs="Times New Roman"/>
                <w:i/>
                <w:color w:val="000000"/>
              </w:rPr>
              <w:t>Building Committee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75269" w14:textId="277D8A33" w:rsidR="00403829" w:rsidRPr="00182033" w:rsidRDefault="00A03A62" w:rsidP="00A03A62">
            <w:pPr>
              <w:rPr>
                <w:rFonts w:ascii="Times New Roman" w:hAnsi="Times New Roman" w:cs="Times New Roman"/>
              </w:rPr>
            </w:pPr>
            <w:r>
              <w:rPr>
                <w:rFonts w:ascii="Times New Roman" w:hAnsi="Times New Roman" w:cs="Times New Roman"/>
              </w:rPr>
              <w:t>Annie and Teri have started narrowing down choices for the renovation.</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18E5D" w14:textId="6EF140A2" w:rsidR="003357A4" w:rsidRPr="00182033" w:rsidRDefault="003357A4" w:rsidP="003357A4">
            <w:pPr>
              <w:rPr>
                <w:rFonts w:ascii="Times New Roman" w:eastAsia="Times New Roman" w:hAnsi="Times New Roman" w:cs="Times New Roman"/>
              </w:rPr>
            </w:pPr>
          </w:p>
        </w:tc>
      </w:tr>
      <w:tr w:rsidR="00381269" w:rsidRPr="00182033" w14:paraId="068688E9" w14:textId="77777777" w:rsidTr="00E02C9F">
        <w:trPr>
          <w:trHeight w:val="759"/>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07BCF7" w14:textId="110B59D5" w:rsidR="00646320" w:rsidRPr="00DA3331" w:rsidRDefault="009178D7" w:rsidP="007D3F3F">
            <w:pPr>
              <w:rPr>
                <w:rFonts w:ascii="Times New Roman" w:hAnsi="Times New Roman" w:cs="Times New Roman"/>
                <w:i/>
                <w:color w:val="000000"/>
              </w:rPr>
            </w:pPr>
            <w:r w:rsidRPr="00182033">
              <w:rPr>
                <w:rFonts w:ascii="Times New Roman" w:hAnsi="Times New Roman" w:cs="Times New Roman"/>
                <w:i/>
                <w:color w:val="000000"/>
              </w:rPr>
              <w:t>Events Committee</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11092AE9" w14:textId="162B8BD7" w:rsidR="00B53B62" w:rsidRPr="00182033" w:rsidRDefault="00A03A62" w:rsidP="00DA3331">
            <w:pPr>
              <w:rPr>
                <w:rFonts w:ascii="Times New Roman" w:hAnsi="Times New Roman" w:cs="Times New Roman"/>
              </w:rPr>
            </w:pPr>
            <w:r>
              <w:rPr>
                <w:rFonts w:ascii="Times New Roman" w:hAnsi="Times New Roman" w:cs="Times New Roman"/>
                <w:color w:val="000000"/>
              </w:rPr>
              <w:t>Plant sale tentatively rescheduled for Memorial Day weekend.</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C466C" w14:textId="7175B57D" w:rsidR="00FB2745" w:rsidRPr="00182033" w:rsidRDefault="00DA3331" w:rsidP="00DA3331">
            <w:pPr>
              <w:rPr>
                <w:rFonts w:ascii="Times New Roman" w:eastAsia="Times New Roman" w:hAnsi="Times New Roman" w:cs="Times New Roman"/>
              </w:rPr>
            </w:pPr>
            <w:r w:rsidRPr="00182033">
              <w:rPr>
                <w:rFonts w:ascii="Times New Roman" w:eastAsia="Times New Roman" w:hAnsi="Times New Roman" w:cs="Times New Roman"/>
              </w:rPr>
              <w:t xml:space="preserve"> </w:t>
            </w:r>
          </w:p>
        </w:tc>
      </w:tr>
      <w:tr w:rsidR="00381269" w:rsidRPr="00182033" w14:paraId="0449AB56" w14:textId="77777777" w:rsidTr="00E02C9F">
        <w:trPr>
          <w:trHeight w:val="5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F763A3" w14:textId="170D423B" w:rsidR="00741A06" w:rsidRPr="0016193A" w:rsidRDefault="00741A06" w:rsidP="0016193A">
            <w:pPr>
              <w:rPr>
                <w:rFonts w:ascii="Times New Roman" w:hAnsi="Times New Roman" w:cs="Times New Roman"/>
                <w:i/>
                <w:color w:val="000000"/>
              </w:rPr>
            </w:pPr>
            <w:r w:rsidRPr="00182033">
              <w:rPr>
                <w:rFonts w:ascii="Times New Roman" w:hAnsi="Times New Roman" w:cs="Times New Roman"/>
                <w:i/>
                <w:color w:val="000000"/>
              </w:rPr>
              <w:t>Fund Raising and Finance</w:t>
            </w:r>
            <w:r w:rsidR="00B07738">
              <w:rPr>
                <w:rFonts w:ascii="Times New Roman" w:hAnsi="Times New Roman" w:cs="Times New Roman"/>
                <w:i/>
                <w:color w:val="000000"/>
              </w:rPr>
              <w:t xml:space="preserve"> </w:t>
            </w:r>
            <w:r w:rsidR="00B07738" w:rsidRPr="00182033">
              <w:rPr>
                <w:rFonts w:ascii="Times New Roman" w:hAnsi="Times New Roman" w:cs="Times New Roman"/>
                <w:i/>
                <w:color w:val="000000"/>
              </w:rPr>
              <w:t>Committee</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3EEA1091" w14:textId="6FC722D3" w:rsidR="00741A06" w:rsidRPr="00332595" w:rsidRDefault="00D75A8C" w:rsidP="003357A4">
            <w:pPr>
              <w:rPr>
                <w:rFonts w:ascii="Times New Roman" w:hAnsi="Times New Roman" w:cs="Times New Roman"/>
                <w:color w:val="000000"/>
              </w:rPr>
            </w:pPr>
            <w:r>
              <w:rPr>
                <w:rFonts w:ascii="Times New Roman" w:hAnsi="Times New Roman" w:cs="Times New Roman"/>
                <w:color w:val="000000"/>
              </w:rPr>
              <w:t>Did not meet.</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062C3" w14:textId="458FF6C2" w:rsidR="00741A06" w:rsidRPr="00182033" w:rsidRDefault="00741A06" w:rsidP="003357A4">
            <w:pPr>
              <w:rPr>
                <w:rFonts w:ascii="Times New Roman" w:eastAsia="Times New Roman" w:hAnsi="Times New Roman" w:cs="Times New Roman"/>
              </w:rPr>
            </w:pPr>
          </w:p>
        </w:tc>
      </w:tr>
      <w:tr w:rsidR="00381269" w:rsidRPr="00182033" w14:paraId="6573E5C6" w14:textId="77777777" w:rsidTr="00E02C9F">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082576" w14:textId="217EA456" w:rsidR="00741A06" w:rsidRPr="00182033" w:rsidRDefault="00741A06" w:rsidP="00F14AB8">
            <w:pPr>
              <w:rPr>
                <w:rFonts w:ascii="Times New Roman" w:hAnsi="Times New Roman" w:cs="Times New Roman"/>
                <w:i/>
                <w:color w:val="000000"/>
              </w:rPr>
            </w:pPr>
            <w:r w:rsidRPr="00182033">
              <w:rPr>
                <w:rFonts w:ascii="Times New Roman" w:hAnsi="Times New Roman" w:cs="Times New Roman"/>
                <w:i/>
                <w:color w:val="000000"/>
              </w:rPr>
              <w:t>Gill Room</w:t>
            </w:r>
            <w:r w:rsidR="00B07738" w:rsidRPr="00182033">
              <w:rPr>
                <w:rFonts w:ascii="Times New Roman" w:hAnsi="Times New Roman" w:cs="Times New Roman"/>
                <w:i/>
                <w:color w:val="000000"/>
              </w:rPr>
              <w:t xml:space="preserve"> Committee</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0F085D16" w14:textId="49CCA245" w:rsidR="00FB2745" w:rsidRPr="00182033" w:rsidRDefault="00A03A62" w:rsidP="00FB2745">
            <w:pPr>
              <w:rPr>
                <w:rFonts w:ascii="Times New Roman" w:hAnsi="Times New Roman" w:cs="Times New Roman"/>
              </w:rPr>
            </w:pPr>
            <w:r>
              <w:rPr>
                <w:rFonts w:ascii="Times New Roman" w:hAnsi="Times New Roman" w:cs="Times New Roman"/>
                <w:color w:val="000000"/>
              </w:rPr>
              <w:t>Did not meet. See Gill Room Report below.</w:t>
            </w:r>
          </w:p>
          <w:p w14:paraId="3A91E759" w14:textId="75C12DD6" w:rsidR="00741A06" w:rsidRPr="00182033" w:rsidRDefault="00741A06" w:rsidP="003357A4">
            <w:pPr>
              <w:rPr>
                <w:rFonts w:ascii="Times New Roman" w:eastAsia="Times New Roman" w:hAnsi="Times New Roman" w:cs="Times New Roman"/>
              </w:rPr>
            </w:pP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5261D" w14:textId="0CCAD645" w:rsidR="00741A06" w:rsidRPr="00182033" w:rsidRDefault="00741A06" w:rsidP="003357A4">
            <w:pPr>
              <w:rPr>
                <w:rFonts w:ascii="Times New Roman" w:hAnsi="Times New Roman" w:cs="Times New Roman"/>
              </w:rPr>
            </w:pPr>
          </w:p>
        </w:tc>
      </w:tr>
      <w:tr w:rsidR="00381269" w:rsidRPr="00182033" w14:paraId="35780618" w14:textId="77777777" w:rsidTr="00E02C9F">
        <w:trPr>
          <w:trHeight w:val="588"/>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EE48D7" w14:textId="77777777" w:rsidR="00741A06" w:rsidRDefault="00741A06" w:rsidP="00F14AB8">
            <w:pPr>
              <w:rPr>
                <w:rFonts w:ascii="Times New Roman" w:hAnsi="Times New Roman" w:cs="Times New Roman"/>
                <w:i/>
              </w:rPr>
            </w:pPr>
            <w:r w:rsidRPr="00182033">
              <w:rPr>
                <w:rFonts w:ascii="Times New Roman" w:hAnsi="Times New Roman" w:cs="Times New Roman"/>
                <w:i/>
              </w:rPr>
              <w:t>Marketing &amp; PR</w:t>
            </w:r>
          </w:p>
          <w:p w14:paraId="5E2AE110" w14:textId="576D3992" w:rsidR="00B07738" w:rsidRPr="00182033" w:rsidRDefault="00B07738" w:rsidP="00F14AB8">
            <w:pPr>
              <w:rPr>
                <w:rFonts w:ascii="Times New Roman" w:hAnsi="Times New Roman" w:cs="Times New Roman"/>
                <w:i/>
              </w:rPr>
            </w:pPr>
            <w:r w:rsidRPr="00182033">
              <w:rPr>
                <w:rFonts w:ascii="Times New Roman" w:hAnsi="Times New Roman" w:cs="Times New Roman"/>
                <w:i/>
                <w:color w:val="000000"/>
              </w:rPr>
              <w:t>Committee</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2E1668DA" w14:textId="77777777" w:rsidR="00FB2745" w:rsidRPr="00182033" w:rsidRDefault="00FB2745" w:rsidP="00FB2745">
            <w:pPr>
              <w:rPr>
                <w:rFonts w:ascii="Times New Roman" w:hAnsi="Times New Roman" w:cs="Times New Roman"/>
              </w:rPr>
            </w:pPr>
            <w:r w:rsidRPr="00182033">
              <w:rPr>
                <w:rFonts w:ascii="Times New Roman" w:hAnsi="Times New Roman" w:cs="Times New Roman"/>
                <w:color w:val="000000"/>
              </w:rPr>
              <w:t>Did not meet.</w:t>
            </w:r>
          </w:p>
          <w:p w14:paraId="2E09057F" w14:textId="4EE7CFA9" w:rsidR="00741A06" w:rsidRPr="00182033" w:rsidRDefault="00741A06" w:rsidP="003357A4">
            <w:pPr>
              <w:rPr>
                <w:rFonts w:ascii="Times New Roman" w:hAnsi="Times New Roman" w:cs="Times New Roman"/>
              </w:rPr>
            </w:pP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49515" w14:textId="77777777" w:rsidR="00741A06" w:rsidRPr="00182033" w:rsidRDefault="00741A06" w:rsidP="003357A4">
            <w:pPr>
              <w:rPr>
                <w:rFonts w:ascii="Times New Roman" w:eastAsia="Times New Roman" w:hAnsi="Times New Roman" w:cs="Times New Roman"/>
              </w:rPr>
            </w:pPr>
          </w:p>
        </w:tc>
      </w:tr>
      <w:tr w:rsidR="00381269" w:rsidRPr="00182033" w14:paraId="125E2509" w14:textId="77777777" w:rsidTr="00E02C9F">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D50994" w14:textId="775405EE" w:rsidR="00741A06" w:rsidRPr="00641A5E" w:rsidRDefault="00741A06" w:rsidP="00870111">
            <w:pPr>
              <w:rPr>
                <w:rFonts w:ascii="Times New Roman" w:hAnsi="Times New Roman" w:cs="Times New Roman"/>
                <w:i/>
              </w:rPr>
            </w:pPr>
            <w:r w:rsidRPr="00182033">
              <w:rPr>
                <w:rFonts w:ascii="Times New Roman" w:hAnsi="Times New Roman" w:cs="Times New Roman"/>
                <w:i/>
              </w:rPr>
              <w:t>Policy</w:t>
            </w:r>
            <w:r w:rsidR="00B07738" w:rsidRPr="00182033">
              <w:rPr>
                <w:rFonts w:ascii="Times New Roman" w:hAnsi="Times New Roman" w:cs="Times New Roman"/>
                <w:i/>
                <w:color w:val="000000"/>
              </w:rPr>
              <w:t xml:space="preserve"> Committee</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14DD5693" w14:textId="7D4CBB4E" w:rsidR="00741A06" w:rsidRPr="00182033" w:rsidRDefault="000C32E7" w:rsidP="001072EB">
            <w:pPr>
              <w:rPr>
                <w:rFonts w:ascii="Times New Roman" w:eastAsia="Times New Roman" w:hAnsi="Times New Roman" w:cs="Times New Roman"/>
              </w:rPr>
            </w:pPr>
            <w:r>
              <w:rPr>
                <w:rFonts w:ascii="Times New Roman" w:hAnsi="Times New Roman" w:cs="Times New Roman"/>
                <w:color w:val="000000"/>
              </w:rPr>
              <w:t>Did not meet</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EF6C9" w14:textId="54A4FB28" w:rsidR="00741A06" w:rsidRPr="00182033" w:rsidRDefault="00741A06" w:rsidP="00646320">
            <w:pPr>
              <w:rPr>
                <w:rFonts w:ascii="Times New Roman" w:hAnsi="Times New Roman" w:cs="Times New Roman"/>
              </w:rPr>
            </w:pPr>
          </w:p>
        </w:tc>
      </w:tr>
      <w:tr w:rsidR="00381269" w:rsidRPr="00182033" w14:paraId="45FC47ED" w14:textId="77777777" w:rsidTr="00E02C9F">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BF7D98" w14:textId="77777777" w:rsidR="00741A06" w:rsidRPr="00B07738" w:rsidRDefault="00741A06" w:rsidP="00024E4B">
            <w:pPr>
              <w:ind w:left="-15"/>
              <w:rPr>
                <w:rFonts w:ascii="Times New Roman" w:hAnsi="Times New Roman" w:cs="Times New Roman"/>
                <w:b/>
              </w:rPr>
            </w:pPr>
            <w:r w:rsidRPr="00B07738">
              <w:rPr>
                <w:rFonts w:ascii="Times New Roman" w:hAnsi="Times New Roman" w:cs="Times New Roman"/>
                <w:b/>
              </w:rPr>
              <w:t>PUBLIC COMMENT</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0D421A52" w14:textId="5BE964DE" w:rsidR="000E7D82" w:rsidRPr="000C32E7" w:rsidRDefault="00741A06" w:rsidP="00917B65">
            <w:pPr>
              <w:rPr>
                <w:rFonts w:ascii="Times New Roman" w:hAnsi="Times New Roman" w:cs="Times New Roman"/>
                <w:color w:val="000000"/>
              </w:rPr>
            </w:pPr>
            <w:r w:rsidRPr="00182033">
              <w:rPr>
                <w:rFonts w:ascii="Times New Roman" w:hAnsi="Times New Roman" w:cs="Times New Roman"/>
                <w:color w:val="000000"/>
              </w:rPr>
              <w:t>No public present.</w:t>
            </w:r>
            <w:r w:rsidR="001072EB">
              <w:rPr>
                <w:rFonts w:ascii="Times New Roman" w:hAnsi="Times New Roman" w:cs="Times New Roman"/>
                <w:color w:val="000000"/>
              </w:rPr>
              <w:t xml:space="preserve"> </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8770F" w14:textId="52D7BAA6" w:rsidR="00917B65" w:rsidRPr="00182033" w:rsidRDefault="00917B65" w:rsidP="00646320">
            <w:pPr>
              <w:rPr>
                <w:rFonts w:ascii="Times New Roman" w:eastAsia="Times New Roman" w:hAnsi="Times New Roman" w:cs="Times New Roman"/>
              </w:rPr>
            </w:pPr>
          </w:p>
        </w:tc>
      </w:tr>
      <w:tr w:rsidR="00381269" w:rsidRPr="00182033" w14:paraId="21D4153B" w14:textId="77777777" w:rsidTr="00E02C9F">
        <w:trPr>
          <w:trHeight w:val="16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BCF146" w14:textId="791F5DFF" w:rsidR="00741A06" w:rsidRPr="00B07738" w:rsidRDefault="00741A06" w:rsidP="00464261">
            <w:pPr>
              <w:ind w:left="-15"/>
              <w:rPr>
                <w:rFonts w:ascii="Times New Roman" w:hAnsi="Times New Roman" w:cs="Times New Roman"/>
                <w:b/>
              </w:rPr>
            </w:pPr>
            <w:r w:rsidRPr="00B07738">
              <w:rPr>
                <w:rFonts w:ascii="Times New Roman" w:hAnsi="Times New Roman" w:cs="Times New Roman"/>
                <w:b/>
              </w:rPr>
              <w:t>GILL ROOM REPORT</w:t>
            </w:r>
          </w:p>
          <w:p w14:paraId="7A6021E4" w14:textId="5637FDBE" w:rsidR="00870111" w:rsidRPr="00182033" w:rsidRDefault="00870111" w:rsidP="00883A9F">
            <w:pPr>
              <w:ind w:left="-15"/>
              <w:rPr>
                <w:rFonts w:ascii="Times New Roman" w:hAnsi="Times New Roman" w:cs="Times New Roman"/>
              </w:rPr>
            </w:pPr>
            <w:r w:rsidRPr="00182033">
              <w:rPr>
                <w:rFonts w:ascii="Times New Roman" w:hAnsi="Times New Roman" w:cs="Times New Roman"/>
              </w:rPr>
              <w:t>(</w:t>
            </w:r>
            <w:r w:rsidR="00883A9F">
              <w:rPr>
                <w:rFonts w:ascii="Times New Roman" w:hAnsi="Times New Roman" w:cs="Times New Roman"/>
              </w:rPr>
              <w:t>Sandy)</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1A77DB55" w14:textId="2CF6F6B1" w:rsidR="00A03A62" w:rsidRDefault="00A03A62" w:rsidP="00A03A62">
            <w:r>
              <w:t>Gill Room Report</w:t>
            </w:r>
            <w:r>
              <w:tab/>
            </w:r>
            <w:r>
              <w:tab/>
              <w:t>April 15, 2020</w:t>
            </w:r>
          </w:p>
          <w:p w14:paraId="1B1B6820" w14:textId="264EBA0E" w:rsidR="00A03A62" w:rsidRDefault="00A03A62" w:rsidP="00A03A62">
            <w:pPr>
              <w:pStyle w:val="ListParagraph"/>
              <w:numPr>
                <w:ilvl w:val="0"/>
                <w:numId w:val="17"/>
              </w:numPr>
              <w:spacing w:after="160" w:line="259" w:lineRule="auto"/>
            </w:pPr>
            <w:r>
              <w:t>FB: 503 likes; 525 followers</w:t>
            </w:r>
          </w:p>
          <w:p w14:paraId="4C25CBD3" w14:textId="14763931" w:rsidR="00A03A62" w:rsidRDefault="00A03A62" w:rsidP="00A03A62">
            <w:pPr>
              <w:pStyle w:val="ListParagraph"/>
              <w:numPr>
                <w:ilvl w:val="0"/>
                <w:numId w:val="17"/>
              </w:numPr>
              <w:spacing w:after="160" w:line="259" w:lineRule="auto"/>
            </w:pPr>
            <w:r>
              <w:t xml:space="preserve">No Volunteer hours due to COVID-19 </w:t>
            </w:r>
          </w:p>
          <w:p w14:paraId="05766381" w14:textId="7759D3F8" w:rsidR="00A03A62" w:rsidRDefault="00A03A62" w:rsidP="00A03A62">
            <w:pPr>
              <w:pStyle w:val="ListParagraph"/>
              <w:numPr>
                <w:ilvl w:val="0"/>
                <w:numId w:val="17"/>
              </w:numPr>
              <w:spacing w:after="160" w:line="259" w:lineRule="auto"/>
            </w:pPr>
            <w:r>
              <w:t>Pandemic shutdown</w:t>
            </w:r>
          </w:p>
          <w:p w14:paraId="29D3F11B" w14:textId="77777777" w:rsidR="00A03A62" w:rsidRPr="00A05289" w:rsidRDefault="00A03A62" w:rsidP="00A03A62">
            <w:pPr>
              <w:pStyle w:val="ListParagraph"/>
              <w:numPr>
                <w:ilvl w:val="1"/>
                <w:numId w:val="17"/>
              </w:numPr>
              <w:spacing w:after="160" w:line="259" w:lineRule="auto"/>
            </w:pPr>
            <w:r>
              <w:t>Checked in with all—reports are everyone seems to be doing well.</w:t>
            </w:r>
            <w:r>
              <w:rPr>
                <w:rFonts w:ascii="Segoe UI Symbol" w:hAnsi="Segoe UI Symbol"/>
              </w:rPr>
              <w:t xml:space="preserve">☺ </w:t>
            </w:r>
          </w:p>
          <w:p w14:paraId="42D556D9" w14:textId="77777777" w:rsidR="00A03A62" w:rsidRDefault="00A03A62" w:rsidP="00A03A62"/>
          <w:p w14:paraId="0D71ABF6" w14:textId="77777777" w:rsidR="00A03A62" w:rsidRDefault="00A03A62" w:rsidP="00A03A62">
            <w:pPr>
              <w:pStyle w:val="ListParagraph"/>
              <w:numPr>
                <w:ilvl w:val="0"/>
                <w:numId w:val="18"/>
              </w:numPr>
              <w:spacing w:after="160" w:line="259" w:lineRule="auto"/>
            </w:pPr>
            <w:r>
              <w:t xml:space="preserve">My projects this month: </w:t>
            </w:r>
          </w:p>
          <w:p w14:paraId="5CDEA9C6" w14:textId="77777777" w:rsidR="00A03A62" w:rsidRDefault="00A03A62" w:rsidP="00A03A62">
            <w:pPr>
              <w:pStyle w:val="ListParagraph"/>
              <w:numPr>
                <w:ilvl w:val="1"/>
                <w:numId w:val="18"/>
              </w:numPr>
              <w:spacing w:after="160" w:line="259" w:lineRule="auto"/>
            </w:pPr>
            <w:r>
              <w:lastRenderedPageBreak/>
              <w:t>Updating the photos of Greenwich for our files</w:t>
            </w:r>
          </w:p>
          <w:p w14:paraId="6523ED9D" w14:textId="77777777" w:rsidR="00A03A62" w:rsidRDefault="00A03A62" w:rsidP="00A03A62">
            <w:pPr>
              <w:pStyle w:val="ListParagraph"/>
              <w:numPr>
                <w:ilvl w:val="2"/>
                <w:numId w:val="18"/>
              </w:numPr>
              <w:spacing w:after="160" w:line="259" w:lineRule="auto"/>
            </w:pPr>
            <w:r>
              <w:t>Beginning with Main Street businesses and houses</w:t>
            </w:r>
          </w:p>
          <w:p w14:paraId="2E5F9453" w14:textId="77777777" w:rsidR="00A03A62" w:rsidRDefault="00A03A62" w:rsidP="00A03A62">
            <w:pPr>
              <w:pStyle w:val="ListParagraph"/>
              <w:numPr>
                <w:ilvl w:val="2"/>
                <w:numId w:val="18"/>
              </w:numPr>
              <w:spacing w:after="160" w:line="259" w:lineRule="auto"/>
            </w:pPr>
            <w:r>
              <w:t>Lower Main is complete</w:t>
            </w:r>
          </w:p>
          <w:p w14:paraId="23CA0A66" w14:textId="77777777" w:rsidR="00A03A62" w:rsidRDefault="00A03A62" w:rsidP="00A03A62">
            <w:pPr>
              <w:pStyle w:val="ListParagraph"/>
              <w:numPr>
                <w:ilvl w:val="2"/>
                <w:numId w:val="18"/>
              </w:numPr>
              <w:spacing w:after="160" w:line="259" w:lineRule="auto"/>
            </w:pPr>
            <w:r>
              <w:t>Upper Main will begin next</w:t>
            </w:r>
          </w:p>
          <w:p w14:paraId="18FDA128" w14:textId="77777777" w:rsidR="00A03A62" w:rsidRDefault="00A03A62" w:rsidP="00A03A62">
            <w:pPr>
              <w:pStyle w:val="ListParagraph"/>
              <w:numPr>
                <w:ilvl w:val="1"/>
                <w:numId w:val="18"/>
              </w:numPr>
              <w:spacing w:after="160" w:line="259" w:lineRule="auto"/>
            </w:pPr>
            <w:r>
              <w:t>“joint” project with the Town of Greenwich historian on tracking/documenting the COVID-19 updates</w:t>
            </w:r>
          </w:p>
          <w:p w14:paraId="55011D04" w14:textId="2CF4DCB7" w:rsidR="00870111" w:rsidRPr="00A03A62" w:rsidRDefault="00A03A62" w:rsidP="00A03A62">
            <w:pPr>
              <w:pStyle w:val="ListParagraph"/>
              <w:numPr>
                <w:ilvl w:val="1"/>
                <w:numId w:val="18"/>
              </w:numPr>
              <w:spacing w:after="160" w:line="259" w:lineRule="auto"/>
            </w:pPr>
            <w:r>
              <w:t>Monthly journal article</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425DA" w14:textId="77777777" w:rsidR="00883A9F" w:rsidRDefault="00883A9F" w:rsidP="003357A4">
            <w:pPr>
              <w:rPr>
                <w:rFonts w:ascii="Times New Roman" w:hAnsi="Times New Roman" w:cs="Times New Roman"/>
              </w:rPr>
            </w:pPr>
          </w:p>
          <w:p w14:paraId="0590D77F" w14:textId="63205156" w:rsidR="00651DC9" w:rsidRDefault="00651DC9" w:rsidP="003357A4">
            <w:pPr>
              <w:rPr>
                <w:rFonts w:ascii="Times New Roman" w:hAnsi="Times New Roman" w:cs="Times New Roman"/>
              </w:rPr>
            </w:pPr>
          </w:p>
          <w:p w14:paraId="20A7DB2F" w14:textId="77777777" w:rsidR="00651DC9" w:rsidRDefault="00651DC9" w:rsidP="003357A4">
            <w:pPr>
              <w:rPr>
                <w:rFonts w:ascii="Times New Roman" w:hAnsi="Times New Roman" w:cs="Times New Roman"/>
              </w:rPr>
            </w:pPr>
          </w:p>
          <w:p w14:paraId="26C2FF97" w14:textId="65944509" w:rsidR="00651DC9" w:rsidRPr="00182033" w:rsidRDefault="00651DC9" w:rsidP="00883A9F">
            <w:pPr>
              <w:rPr>
                <w:rFonts w:ascii="Times New Roman" w:hAnsi="Times New Roman" w:cs="Times New Roman"/>
              </w:rPr>
            </w:pPr>
          </w:p>
        </w:tc>
      </w:tr>
      <w:tr w:rsidR="00381269" w:rsidRPr="00741A06" w14:paraId="31422711" w14:textId="77777777" w:rsidTr="00E02C9F">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8B792B" w14:textId="4F28E5A5" w:rsidR="00741A06" w:rsidRPr="00836291" w:rsidRDefault="00741A06" w:rsidP="00836291">
            <w:pPr>
              <w:ind w:left="-15"/>
              <w:rPr>
                <w:rFonts w:ascii="Times New Roman" w:hAnsi="Times New Roman" w:cs="Times New Roman"/>
                <w:b/>
                <w:bCs/>
                <w:color w:val="000000"/>
              </w:rPr>
            </w:pPr>
            <w:r w:rsidRPr="00B07738">
              <w:rPr>
                <w:rFonts w:ascii="Times New Roman" w:hAnsi="Times New Roman" w:cs="Times New Roman"/>
                <w:b/>
                <w:bCs/>
                <w:color w:val="000000"/>
              </w:rPr>
              <w:t>FRIENDS REPORT</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68B41A65" w14:textId="0F48F6C6" w:rsidR="00C96062" w:rsidRPr="00182033" w:rsidRDefault="00641A5E" w:rsidP="000A77A8">
            <w:pPr>
              <w:rPr>
                <w:rFonts w:ascii="Times New Roman" w:hAnsi="Times New Roman" w:cs="Times New Roman"/>
              </w:rPr>
            </w:pPr>
            <w:r>
              <w:rPr>
                <w:rFonts w:ascii="Times New Roman" w:hAnsi="Times New Roman" w:cs="Times New Roman"/>
              </w:rPr>
              <w:t xml:space="preserve">-No Friends’ Report. </w:t>
            </w:r>
            <w:r w:rsidR="000A77A8">
              <w:rPr>
                <w:rFonts w:ascii="Times New Roman" w:hAnsi="Times New Roman" w:cs="Times New Roman"/>
              </w:rPr>
              <w:t>Annie coordinating the library weeding efforts with the Friends for next book</w:t>
            </w:r>
            <w:r w:rsidR="008B4DF5">
              <w:rPr>
                <w:rFonts w:ascii="Times New Roman" w:hAnsi="Times New Roman" w:cs="Times New Roman"/>
              </w:rPr>
              <w:t xml:space="preserve"> </w:t>
            </w:r>
            <w:r w:rsidR="000A77A8">
              <w:rPr>
                <w:rFonts w:ascii="Times New Roman" w:hAnsi="Times New Roman" w:cs="Times New Roman"/>
              </w:rPr>
              <w:t>sale.</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5823C" w14:textId="77777777" w:rsidR="00741A06" w:rsidRPr="00741A06" w:rsidRDefault="00741A06" w:rsidP="003357A4">
            <w:pPr>
              <w:rPr>
                <w:rFonts w:ascii="Times New Roman" w:hAnsi="Times New Roman" w:cs="Times New Roman"/>
              </w:rPr>
            </w:pPr>
          </w:p>
        </w:tc>
      </w:tr>
      <w:tr w:rsidR="00381269" w:rsidRPr="00741A06" w14:paraId="21EDE54F" w14:textId="77777777" w:rsidTr="00E02C9F">
        <w:trPr>
          <w:trHeight w:val="201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E186E6" w14:textId="4A2A6135" w:rsidR="00741A06" w:rsidRPr="00B07738" w:rsidRDefault="00741A06" w:rsidP="00024E4B">
            <w:pPr>
              <w:ind w:left="-15"/>
              <w:rPr>
                <w:rFonts w:ascii="Times New Roman" w:hAnsi="Times New Roman" w:cs="Times New Roman"/>
                <w:b/>
              </w:rPr>
            </w:pPr>
            <w:r w:rsidRPr="00B07738">
              <w:rPr>
                <w:rFonts w:ascii="Times New Roman" w:hAnsi="Times New Roman" w:cs="Times New Roman"/>
                <w:b/>
                <w:color w:val="000000"/>
              </w:rPr>
              <w:t>MONTHLY FINANCIALS</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09775708" w14:textId="203F62E1" w:rsidR="00741A06" w:rsidRDefault="00741A06" w:rsidP="00024E4B">
            <w:pPr>
              <w:rPr>
                <w:rFonts w:ascii="Times New Roman" w:hAnsi="Times New Roman" w:cs="Times New Roman"/>
              </w:rPr>
            </w:pPr>
            <w:r w:rsidRPr="00182033">
              <w:rPr>
                <w:rFonts w:ascii="Times New Roman" w:hAnsi="Times New Roman" w:cs="Times New Roman"/>
              </w:rPr>
              <w:t>Monthly financials approved.</w:t>
            </w:r>
            <w:r w:rsidR="00C96062" w:rsidRPr="00182033">
              <w:rPr>
                <w:rFonts w:ascii="Times New Roman" w:hAnsi="Times New Roman" w:cs="Times New Roman"/>
              </w:rPr>
              <w:t xml:space="preserve"> </w:t>
            </w:r>
          </w:p>
          <w:p w14:paraId="599A8DC2" w14:textId="041436F7" w:rsidR="00414F92" w:rsidRDefault="00414F92" w:rsidP="00024E4B">
            <w:pPr>
              <w:rPr>
                <w:rFonts w:ascii="Times New Roman" w:hAnsi="Times New Roman" w:cs="Times New Roman"/>
              </w:rPr>
            </w:pPr>
            <w:r>
              <w:rPr>
                <w:rFonts w:ascii="Times New Roman" w:hAnsi="Times New Roman" w:cs="Times New Roman"/>
              </w:rPr>
              <w:t xml:space="preserve">Motion: </w:t>
            </w:r>
            <w:r w:rsidR="00A03A62">
              <w:rPr>
                <w:rFonts w:ascii="Times New Roman" w:hAnsi="Times New Roman" w:cs="Times New Roman"/>
              </w:rPr>
              <w:t>Claudia</w:t>
            </w:r>
            <w:r>
              <w:rPr>
                <w:rFonts w:ascii="Times New Roman" w:hAnsi="Times New Roman" w:cs="Times New Roman"/>
              </w:rPr>
              <w:t xml:space="preserve"> </w:t>
            </w:r>
            <w:r w:rsidR="008B4DF5">
              <w:rPr>
                <w:rFonts w:ascii="Times New Roman" w:hAnsi="Times New Roman" w:cs="Times New Roman"/>
              </w:rPr>
              <w:t xml:space="preserve">   </w:t>
            </w:r>
            <w:r>
              <w:rPr>
                <w:rFonts w:ascii="Times New Roman" w:hAnsi="Times New Roman" w:cs="Times New Roman"/>
              </w:rPr>
              <w:t xml:space="preserve">Second: </w:t>
            </w:r>
            <w:r w:rsidR="00A03A62">
              <w:rPr>
                <w:rFonts w:ascii="Times New Roman" w:hAnsi="Times New Roman" w:cs="Times New Roman"/>
              </w:rPr>
              <w:t>Walter</w:t>
            </w:r>
          </w:p>
          <w:p w14:paraId="002AA1F7" w14:textId="53755E95" w:rsidR="00A03A62" w:rsidRDefault="000A77A8" w:rsidP="00024E4B">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LINK Unknown "Macintosh HD:Users:patriceabate:Desktop:Library:March 2020 Financials.xlsx" "" \a \p \f 0 </w:instrText>
            </w:r>
            <w:r>
              <w:rPr>
                <w:rFonts w:ascii="Times New Roman" w:hAnsi="Times New Roman" w:cs="Times New Roman"/>
              </w:rPr>
              <w:fldChar w:fldCharType="separate"/>
            </w:r>
            <w:r w:rsidR="00770DCB">
              <w:rPr>
                <w:rFonts w:ascii="Times New Roman" w:hAnsi="Times New Roman" w:cs="Times New Roman"/>
                <w:noProof/>
              </w:rPr>
              <w:drawing>
                <wp:inline distT="0" distB="0" distL="0" distR="0" wp14:anchorId="2A6A1841" wp14:editId="49FB944E">
                  <wp:extent cx="885825" cy="714375"/>
                  <wp:effectExtent l="0" t="0" r="9525" b="9525"/>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inline>
              </w:drawing>
            </w:r>
            <w:r>
              <w:rPr>
                <w:rFonts w:ascii="Times New Roman" w:hAnsi="Times New Roman" w:cs="Times New Roman"/>
              </w:rPr>
              <w:fldChar w:fldCharType="end"/>
            </w:r>
          </w:p>
          <w:p w14:paraId="54010995" w14:textId="48C424FB" w:rsidR="00ED6258" w:rsidRPr="00182033" w:rsidRDefault="00ED6258" w:rsidP="00BA7161">
            <w:pPr>
              <w:rPr>
                <w:rFonts w:ascii="Times New Roman" w:hAnsi="Times New Roman" w:cs="Times New Roman"/>
              </w:rPr>
            </w:pP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985C6" w14:textId="77777777" w:rsidR="00741A06" w:rsidRPr="00741A06" w:rsidRDefault="00741A06" w:rsidP="003357A4">
            <w:pPr>
              <w:rPr>
                <w:rFonts w:ascii="Times New Roman" w:eastAsia="Times New Roman" w:hAnsi="Times New Roman" w:cs="Times New Roman"/>
              </w:rPr>
            </w:pPr>
          </w:p>
        </w:tc>
      </w:tr>
      <w:tr w:rsidR="00381269" w:rsidRPr="00741A06" w14:paraId="52EBE835" w14:textId="77777777" w:rsidTr="00E02C9F">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45E9712" w14:textId="7E943D92" w:rsidR="00741A06" w:rsidRDefault="00B07738" w:rsidP="00024E4B">
            <w:pPr>
              <w:ind w:left="-15"/>
              <w:rPr>
                <w:rFonts w:ascii="Times New Roman" w:hAnsi="Times New Roman" w:cs="Times New Roman"/>
                <w:b/>
                <w:color w:val="000000"/>
              </w:rPr>
            </w:pPr>
            <w:r w:rsidRPr="00B07738">
              <w:rPr>
                <w:rFonts w:ascii="Times New Roman" w:hAnsi="Times New Roman" w:cs="Times New Roman"/>
                <w:b/>
                <w:color w:val="000000"/>
              </w:rPr>
              <w:t>LIBRARY DIRECTOR’S REPORT</w:t>
            </w:r>
          </w:p>
          <w:p w14:paraId="3878DD57" w14:textId="0BD65A92" w:rsidR="00B07738" w:rsidRPr="00B07738" w:rsidRDefault="00B07738" w:rsidP="00024E4B">
            <w:pPr>
              <w:ind w:left="-15"/>
              <w:rPr>
                <w:rFonts w:ascii="Calibri" w:hAnsi="Calibri" w:cs="Times New Roman"/>
                <w:color w:val="000000"/>
              </w:rPr>
            </w:pPr>
            <w:r w:rsidRPr="00B07738">
              <w:rPr>
                <w:rFonts w:ascii="Times New Roman" w:hAnsi="Times New Roman" w:cs="Times New Roman"/>
                <w:color w:val="000000"/>
              </w:rPr>
              <w:t>(Annie)</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4D5FFB0F" w14:textId="77777777" w:rsidR="0030520C" w:rsidRPr="00A41716" w:rsidRDefault="0030520C" w:rsidP="0030520C">
            <w:pPr>
              <w:jc w:val="center"/>
              <w:rPr>
                <w:rFonts w:ascii="Franklin Gothic Book" w:hAnsi="Franklin Gothic Book"/>
              </w:rPr>
            </w:pPr>
            <w:r w:rsidRPr="00A41716">
              <w:rPr>
                <w:rFonts w:ascii="Franklin Gothic Book" w:hAnsi="Franklin Gothic Book"/>
              </w:rPr>
              <w:t xml:space="preserve">Greenwich Free Library - Director’s Report to the Board– </w:t>
            </w:r>
            <w:r>
              <w:rPr>
                <w:rFonts w:ascii="Franklin Gothic Book" w:hAnsi="Franklin Gothic Book"/>
              </w:rPr>
              <w:t>April 15</w:t>
            </w:r>
            <w:r w:rsidRPr="00A41716">
              <w:rPr>
                <w:rFonts w:ascii="Franklin Gothic Book" w:hAnsi="Franklin Gothic Book"/>
              </w:rPr>
              <w:t xml:space="preserve">, 2019    </w:t>
            </w:r>
          </w:p>
          <w:p w14:paraId="762F4AFC" w14:textId="77777777" w:rsidR="0030520C" w:rsidRPr="00A41716" w:rsidRDefault="0030520C" w:rsidP="0030520C">
            <w:pPr>
              <w:jc w:val="center"/>
              <w:rPr>
                <w:rFonts w:ascii="Franklin Gothic Book" w:hAnsi="Franklin Gothic Book"/>
              </w:rPr>
            </w:pPr>
          </w:p>
          <w:p w14:paraId="0F5C8BE7" w14:textId="77777777" w:rsidR="0030520C" w:rsidRPr="00A41716" w:rsidRDefault="0030520C" w:rsidP="0030520C">
            <w:pPr>
              <w:rPr>
                <w:rFonts w:ascii="Franklin Gothic Book" w:hAnsi="Franklin Gothic Book"/>
              </w:rPr>
            </w:pPr>
            <w:r w:rsidRPr="00A41716">
              <w:rPr>
                <w:rFonts w:ascii="Franklin Gothic Book" w:hAnsi="Franklin Gothic Book"/>
                <w:b/>
                <w:u w:val="single"/>
              </w:rPr>
              <w:t>Financial:</w:t>
            </w:r>
            <w:r w:rsidRPr="00A41716">
              <w:rPr>
                <w:rFonts w:ascii="Franklin Gothic Book" w:hAnsi="Franklin Gothic Book"/>
              </w:rPr>
              <w:t xml:space="preserve">  </w:t>
            </w:r>
          </w:p>
          <w:p w14:paraId="6C6FD530" w14:textId="77777777" w:rsidR="0030520C" w:rsidRPr="00A41716" w:rsidRDefault="0030520C" w:rsidP="0030520C">
            <w:pPr>
              <w:rPr>
                <w:rFonts w:ascii="Franklin Gothic Book" w:hAnsi="Franklin Gothic Book"/>
              </w:rPr>
            </w:pPr>
          </w:p>
          <w:p w14:paraId="19527C17" w14:textId="77777777" w:rsidR="0030520C" w:rsidRDefault="0030520C" w:rsidP="0030520C">
            <w:pPr>
              <w:rPr>
                <w:rFonts w:ascii="Franklin Gothic Book" w:hAnsi="Franklin Gothic Book"/>
              </w:rPr>
            </w:pPr>
            <w:r>
              <w:rPr>
                <w:rFonts w:ascii="Franklin Gothic Book" w:hAnsi="Franklin Gothic Book"/>
              </w:rPr>
              <w:t>Applied for $27,878 from the Paycheck Protection Program on 4/3. This is 2.5 times the average monthly payroll. It can be used for payroll and utilities costs. The payroll portion becomes a grant if we maintain our payroll for 8 weeks. Any other uses become low interest loans. There is no penalty for early repayment of the loan portion. Many thanks to Patrice, Mary MacKrell and Marcy Smith at Glens Falls National.</w:t>
            </w:r>
          </w:p>
          <w:p w14:paraId="0C6F3655" w14:textId="77777777" w:rsidR="0030520C" w:rsidRDefault="0030520C" w:rsidP="0030520C">
            <w:pPr>
              <w:rPr>
                <w:rFonts w:ascii="Franklin Gothic Book" w:hAnsi="Franklin Gothic Book"/>
              </w:rPr>
            </w:pPr>
          </w:p>
          <w:p w14:paraId="2184024B" w14:textId="77777777" w:rsidR="0030520C" w:rsidRPr="00A41716" w:rsidRDefault="0030520C" w:rsidP="0030520C">
            <w:pPr>
              <w:rPr>
                <w:rFonts w:ascii="Franklin Gothic Book" w:hAnsi="Franklin Gothic Book"/>
              </w:rPr>
            </w:pPr>
            <w:r>
              <w:rPr>
                <w:rFonts w:ascii="Franklin Gothic Book" w:hAnsi="Franklin Gothic Book"/>
              </w:rPr>
              <w:t>Plant Sale is tentatively rescheduled for Memorial Day Weekend</w:t>
            </w:r>
          </w:p>
          <w:p w14:paraId="6058BF8D" w14:textId="77777777" w:rsidR="0030520C" w:rsidRPr="00A41716" w:rsidRDefault="0030520C" w:rsidP="0030520C">
            <w:pPr>
              <w:rPr>
                <w:rFonts w:ascii="Franklin Gothic Book" w:hAnsi="Franklin Gothic Book"/>
              </w:rPr>
            </w:pPr>
            <w:r w:rsidRPr="00A41716">
              <w:rPr>
                <w:rFonts w:ascii="Franklin Gothic Book" w:hAnsi="Franklin Gothic Book"/>
              </w:rPr>
              <w:tab/>
            </w:r>
          </w:p>
          <w:p w14:paraId="47B968ED" w14:textId="77777777" w:rsidR="0030520C" w:rsidRPr="00A41716" w:rsidRDefault="0030520C" w:rsidP="0030520C">
            <w:pPr>
              <w:rPr>
                <w:rFonts w:ascii="Franklin Gothic Book" w:hAnsi="Franklin Gothic Book"/>
                <w:b/>
              </w:rPr>
            </w:pPr>
            <w:r w:rsidRPr="00A41716">
              <w:rPr>
                <w:rFonts w:ascii="Franklin Gothic Book" w:hAnsi="Franklin Gothic Book"/>
                <w:b/>
              </w:rPr>
              <w:t>KEY PRIORITIES:</w:t>
            </w:r>
          </w:p>
          <w:p w14:paraId="2EFB2ABC" w14:textId="77777777" w:rsidR="0030520C" w:rsidRDefault="0030520C" w:rsidP="0030520C">
            <w:pPr>
              <w:jc w:val="both"/>
              <w:rPr>
                <w:rFonts w:ascii="Franklin Gothic Book" w:hAnsi="Franklin Gothic Book"/>
                <w:b/>
              </w:rPr>
            </w:pPr>
            <w:r w:rsidRPr="00A41716">
              <w:rPr>
                <w:rFonts w:ascii="Franklin Gothic Book" w:hAnsi="Franklin Gothic Book"/>
                <w:b/>
              </w:rPr>
              <w:t>Literacy Education Goal: Enhance and expand programs that provide community members with more broadly defined literacy-based learning opportunities</w:t>
            </w:r>
          </w:p>
          <w:p w14:paraId="74A33194" w14:textId="77777777" w:rsidR="0030520C" w:rsidRDefault="0030520C" w:rsidP="0030520C">
            <w:pPr>
              <w:jc w:val="both"/>
              <w:rPr>
                <w:rFonts w:ascii="Franklin Gothic Book" w:hAnsi="Franklin Gothic Book"/>
              </w:rPr>
            </w:pPr>
            <w:r>
              <w:rPr>
                <w:rFonts w:ascii="Franklin Gothic Book" w:hAnsi="Franklin Gothic Book"/>
                <w:b/>
              </w:rPr>
              <w:tab/>
            </w:r>
            <w:r w:rsidRPr="00413F4E">
              <w:rPr>
                <w:rFonts w:ascii="Franklin Gothic Book" w:hAnsi="Franklin Gothic Book"/>
              </w:rPr>
              <w:t>Expansion of online offerings:</w:t>
            </w:r>
            <w:r>
              <w:rPr>
                <w:rFonts w:ascii="Franklin Gothic Book" w:hAnsi="Franklin Gothic Book"/>
              </w:rPr>
              <w:t xml:space="preserve"> (Jen)</w:t>
            </w:r>
          </w:p>
          <w:p w14:paraId="33B1FF51" w14:textId="77777777" w:rsidR="0030520C" w:rsidRDefault="0030520C" w:rsidP="0030520C">
            <w:pPr>
              <w:jc w:val="both"/>
              <w:rPr>
                <w:rFonts w:ascii="Franklin Gothic Book" w:hAnsi="Franklin Gothic Book"/>
              </w:rPr>
            </w:pPr>
            <w:r>
              <w:rPr>
                <w:rFonts w:ascii="Franklin Gothic Book" w:hAnsi="Franklin Gothic Book"/>
              </w:rPr>
              <w:lastRenderedPageBreak/>
              <w:tab/>
            </w:r>
            <w:r>
              <w:rPr>
                <w:rFonts w:ascii="Franklin Gothic Book" w:hAnsi="Franklin Gothic Book"/>
              </w:rPr>
              <w:tab/>
              <w:t>Library card applications and lookups</w:t>
            </w:r>
          </w:p>
          <w:p w14:paraId="4E9C8657" w14:textId="77777777" w:rsidR="0030520C" w:rsidRDefault="0030520C" w:rsidP="0030520C">
            <w:pPr>
              <w:jc w:val="both"/>
              <w:rPr>
                <w:rFonts w:ascii="Franklin Gothic Book" w:hAnsi="Franklin Gothic Book"/>
              </w:rPr>
            </w:pPr>
            <w:r>
              <w:rPr>
                <w:rFonts w:ascii="Franklin Gothic Book" w:hAnsi="Franklin Gothic Book"/>
              </w:rPr>
              <w:tab/>
            </w:r>
            <w:r>
              <w:rPr>
                <w:rFonts w:ascii="Franklin Gothic Book" w:hAnsi="Franklin Gothic Book"/>
              </w:rPr>
              <w:tab/>
              <w:t xml:space="preserve">Overdrive: instant cards, addition of funds to total $1,000 </w:t>
            </w:r>
          </w:p>
          <w:p w14:paraId="65DA8F1F" w14:textId="77777777" w:rsidR="0030520C" w:rsidRDefault="0030520C" w:rsidP="0030520C">
            <w:pPr>
              <w:jc w:val="both"/>
              <w:rPr>
                <w:rFonts w:ascii="Franklin Gothic Book" w:hAnsi="Franklin Gothic Book"/>
              </w:rPr>
            </w:pPr>
            <w:r>
              <w:rPr>
                <w:rFonts w:ascii="Franklin Gothic Book" w:hAnsi="Franklin Gothic Book"/>
              </w:rPr>
              <w:tab/>
            </w:r>
            <w:r>
              <w:rPr>
                <w:rFonts w:ascii="Franklin Gothic Book" w:hAnsi="Franklin Gothic Book"/>
              </w:rPr>
              <w:tab/>
              <w:t>Kanopy movie streaming total cost $1,000</w:t>
            </w:r>
          </w:p>
          <w:p w14:paraId="0CB17819" w14:textId="77777777" w:rsidR="0030520C" w:rsidRDefault="0030520C" w:rsidP="0030520C">
            <w:pPr>
              <w:jc w:val="both"/>
              <w:rPr>
                <w:rFonts w:ascii="Franklin Gothic Book" w:hAnsi="Franklin Gothic Book"/>
              </w:rPr>
            </w:pPr>
            <w:r>
              <w:rPr>
                <w:rFonts w:ascii="Franklin Gothic Book" w:hAnsi="Franklin Gothic Book"/>
              </w:rPr>
              <w:tab/>
            </w:r>
            <w:r>
              <w:rPr>
                <w:rFonts w:ascii="Franklin Gothic Book" w:hAnsi="Franklin Gothic Book"/>
              </w:rPr>
              <w:tab/>
              <w:t>Other information and entertainment resources.</w:t>
            </w:r>
          </w:p>
          <w:p w14:paraId="0F5916C6" w14:textId="77777777" w:rsidR="0030520C" w:rsidRDefault="0030520C" w:rsidP="0030520C">
            <w:pPr>
              <w:jc w:val="both"/>
              <w:rPr>
                <w:rFonts w:ascii="Franklin Gothic Book" w:hAnsi="Franklin Gothic Book"/>
              </w:rPr>
            </w:pPr>
            <w:r>
              <w:rPr>
                <w:rFonts w:ascii="Franklin Gothic Book" w:hAnsi="Franklin Gothic Book"/>
              </w:rPr>
              <w:tab/>
              <w:t>Phone reference</w:t>
            </w:r>
          </w:p>
          <w:p w14:paraId="67CB6C8A" w14:textId="77777777" w:rsidR="0030520C" w:rsidRDefault="0030520C" w:rsidP="0030520C">
            <w:pPr>
              <w:jc w:val="both"/>
              <w:rPr>
                <w:rFonts w:ascii="Franklin Gothic Book" w:hAnsi="Franklin Gothic Book"/>
              </w:rPr>
            </w:pPr>
            <w:r>
              <w:rPr>
                <w:rFonts w:ascii="Franklin Gothic Book" w:hAnsi="Franklin Gothic Book"/>
              </w:rPr>
              <w:tab/>
              <w:t>Facebook: (Emilly)</w:t>
            </w:r>
          </w:p>
          <w:p w14:paraId="020FD655" w14:textId="77777777" w:rsidR="0030520C" w:rsidRDefault="0030520C" w:rsidP="0030520C">
            <w:pPr>
              <w:jc w:val="both"/>
              <w:rPr>
                <w:rFonts w:ascii="Franklin Gothic Book" w:hAnsi="Franklin Gothic Book"/>
              </w:rPr>
            </w:pPr>
            <w:r>
              <w:rPr>
                <w:rFonts w:ascii="Franklin Gothic Book" w:hAnsi="Franklin Gothic Book"/>
              </w:rPr>
              <w:tab/>
            </w:r>
            <w:r>
              <w:rPr>
                <w:rFonts w:ascii="Franklin Gothic Book" w:hAnsi="Franklin Gothic Book"/>
              </w:rPr>
              <w:tab/>
              <w:t>Posting schedule for general info., library info and fun</w:t>
            </w:r>
          </w:p>
          <w:p w14:paraId="349E3972" w14:textId="77777777" w:rsidR="0030520C" w:rsidRPr="00A41716" w:rsidRDefault="0030520C" w:rsidP="0030520C">
            <w:pPr>
              <w:jc w:val="both"/>
              <w:rPr>
                <w:rFonts w:ascii="Franklin Gothic Book" w:hAnsi="Franklin Gothic Book"/>
              </w:rPr>
            </w:pPr>
            <w:r>
              <w:rPr>
                <w:rFonts w:ascii="Franklin Gothic Book" w:hAnsi="Franklin Gothic Book"/>
              </w:rPr>
              <w:tab/>
            </w:r>
            <w:r w:rsidRPr="00A41716">
              <w:rPr>
                <w:rFonts w:ascii="Franklin Gothic Book" w:hAnsi="Franklin Gothic Book"/>
              </w:rPr>
              <w:t>.</w:t>
            </w:r>
          </w:p>
          <w:p w14:paraId="350E9798" w14:textId="77777777" w:rsidR="0030520C" w:rsidRDefault="0030520C" w:rsidP="0030520C">
            <w:pPr>
              <w:jc w:val="both"/>
              <w:rPr>
                <w:rFonts w:ascii="Franklin Gothic Book" w:hAnsi="Franklin Gothic Book"/>
                <w:b/>
              </w:rPr>
            </w:pPr>
            <w:r w:rsidRPr="00A41716">
              <w:rPr>
                <w:rFonts w:ascii="Franklin Gothic Book" w:hAnsi="Franklin Gothic Book"/>
                <w:b/>
              </w:rPr>
              <w:t>Preservation and Access to Local Historical Documents Goal: Enhance access to an expanded collection of paper, photo, and digital sources and documents related to the history of the greater Greenwich community.</w:t>
            </w:r>
          </w:p>
          <w:p w14:paraId="560D11AF" w14:textId="398B752F" w:rsidR="0030520C" w:rsidRPr="00A41716" w:rsidRDefault="0030520C" w:rsidP="0030520C">
            <w:pPr>
              <w:jc w:val="both"/>
              <w:rPr>
                <w:rFonts w:ascii="Franklin Gothic Book" w:hAnsi="Franklin Gothic Book"/>
              </w:rPr>
            </w:pPr>
            <w:r>
              <w:rPr>
                <w:rFonts w:ascii="Franklin Gothic Book" w:hAnsi="Franklin Gothic Book"/>
                <w:b/>
              </w:rPr>
              <w:tab/>
            </w:r>
            <w:r w:rsidRPr="00A41716">
              <w:rPr>
                <w:rFonts w:ascii="Franklin Gothic Book" w:hAnsi="Franklin Gothic Book"/>
              </w:rPr>
              <w:t xml:space="preserve"> </w:t>
            </w:r>
          </w:p>
          <w:p w14:paraId="4E6C4309" w14:textId="77777777" w:rsidR="0030520C" w:rsidRDefault="0030520C" w:rsidP="0030520C">
            <w:pPr>
              <w:jc w:val="both"/>
              <w:rPr>
                <w:rFonts w:ascii="Franklin Gothic Book" w:hAnsi="Franklin Gothic Book"/>
                <w:b/>
              </w:rPr>
            </w:pPr>
            <w:r w:rsidRPr="00A41716">
              <w:rPr>
                <w:rFonts w:ascii="Franklin Gothic Book" w:hAnsi="Franklin Gothic Book"/>
                <w:b/>
              </w:rPr>
              <w:t>Lifelong Learning Goal: Create innovative learning opportunities for community members of all ages</w:t>
            </w:r>
          </w:p>
          <w:p w14:paraId="2A548FA8" w14:textId="77777777" w:rsidR="0030520C" w:rsidRDefault="0030520C" w:rsidP="0030520C">
            <w:pPr>
              <w:jc w:val="both"/>
              <w:rPr>
                <w:rFonts w:ascii="Franklin Gothic Book" w:hAnsi="Franklin Gothic Book"/>
                <w:b/>
              </w:rPr>
            </w:pPr>
            <w:r>
              <w:rPr>
                <w:rFonts w:ascii="Franklin Gothic Book" w:hAnsi="Franklin Gothic Book"/>
                <w:b/>
              </w:rPr>
              <w:tab/>
            </w:r>
          </w:p>
          <w:p w14:paraId="0917DC47" w14:textId="77777777" w:rsidR="0030520C" w:rsidRDefault="0030520C" w:rsidP="0030520C">
            <w:pPr>
              <w:ind w:firstLine="720"/>
              <w:jc w:val="both"/>
              <w:rPr>
                <w:rFonts w:ascii="Franklin Gothic Book" w:hAnsi="Franklin Gothic Book"/>
              </w:rPr>
            </w:pPr>
            <w:r>
              <w:rPr>
                <w:rFonts w:ascii="Franklin Gothic Book" w:hAnsi="Franklin Gothic Book"/>
              </w:rPr>
              <w:t>Online story times. Including a collaboration with Schuylerville Library and Hudson Crossing.</w:t>
            </w:r>
          </w:p>
          <w:p w14:paraId="736A44C4" w14:textId="77777777" w:rsidR="0030520C" w:rsidRDefault="0030520C" w:rsidP="0030520C">
            <w:pPr>
              <w:jc w:val="both"/>
              <w:rPr>
                <w:rFonts w:ascii="Franklin Gothic Book" w:hAnsi="Franklin Gothic Book"/>
              </w:rPr>
            </w:pPr>
            <w:r>
              <w:rPr>
                <w:rFonts w:ascii="Franklin Gothic Book" w:hAnsi="Franklin Gothic Book"/>
              </w:rPr>
              <w:tab/>
            </w:r>
          </w:p>
          <w:p w14:paraId="4EDCFD27" w14:textId="77777777" w:rsidR="0030520C" w:rsidRPr="00A41716" w:rsidRDefault="0030520C" w:rsidP="0030520C">
            <w:pPr>
              <w:jc w:val="both"/>
              <w:rPr>
                <w:rFonts w:ascii="Franklin Gothic Book" w:hAnsi="Franklin Gothic Book"/>
                <w:b/>
              </w:rPr>
            </w:pPr>
            <w:r w:rsidRPr="00A41716">
              <w:rPr>
                <w:rFonts w:ascii="Franklin Gothic Book" w:hAnsi="Franklin Gothic Book"/>
                <w:b/>
              </w:rPr>
              <w:t>Community Engagement Goal: Improve service of, integration into and recognition by the community</w:t>
            </w:r>
          </w:p>
          <w:p w14:paraId="0EE89504" w14:textId="77777777" w:rsidR="0030520C" w:rsidRDefault="0030520C" w:rsidP="0030520C">
            <w:pPr>
              <w:ind w:firstLine="720"/>
              <w:jc w:val="both"/>
              <w:rPr>
                <w:rFonts w:ascii="Franklin Gothic Book" w:hAnsi="Franklin Gothic Book"/>
              </w:rPr>
            </w:pPr>
          </w:p>
          <w:p w14:paraId="0BA977BF" w14:textId="77777777" w:rsidR="0030520C" w:rsidRDefault="0030520C" w:rsidP="0030520C">
            <w:pPr>
              <w:ind w:firstLine="720"/>
              <w:jc w:val="both"/>
              <w:rPr>
                <w:rFonts w:ascii="Franklin Gothic Book" w:hAnsi="Franklin Gothic Book"/>
              </w:rPr>
            </w:pPr>
            <w:r w:rsidRPr="00A41716">
              <w:rPr>
                <w:rFonts w:ascii="Franklin Gothic Book" w:hAnsi="Franklin Gothic Book"/>
              </w:rPr>
              <w:t>1</w:t>
            </w:r>
            <w:r>
              <w:rPr>
                <w:rFonts w:ascii="Franklin Gothic Book" w:hAnsi="Franklin Gothic Book"/>
              </w:rPr>
              <w:t>,160</w:t>
            </w:r>
            <w:r w:rsidRPr="00A41716">
              <w:rPr>
                <w:rFonts w:ascii="Franklin Gothic Book" w:hAnsi="Franklin Gothic Book"/>
              </w:rPr>
              <w:t xml:space="preserve"> Facebook followers</w:t>
            </w:r>
          </w:p>
          <w:p w14:paraId="7F63A430" w14:textId="77777777" w:rsidR="0030520C" w:rsidRDefault="0030520C" w:rsidP="0030520C">
            <w:pPr>
              <w:ind w:firstLine="720"/>
              <w:jc w:val="both"/>
              <w:rPr>
                <w:rFonts w:ascii="Franklin Gothic Book" w:hAnsi="Franklin Gothic Book"/>
              </w:rPr>
            </w:pPr>
          </w:p>
          <w:p w14:paraId="2C9EC26B" w14:textId="77777777" w:rsidR="0030520C" w:rsidRDefault="0030520C" w:rsidP="0030520C">
            <w:pPr>
              <w:ind w:firstLine="720"/>
              <w:jc w:val="both"/>
              <w:rPr>
                <w:rFonts w:ascii="Franklin Gothic Book" w:hAnsi="Franklin Gothic Book"/>
              </w:rPr>
            </w:pPr>
            <w:r>
              <w:rPr>
                <w:rFonts w:ascii="Franklin Gothic Book" w:hAnsi="Franklin Gothic Book"/>
              </w:rPr>
              <w:t>Created an updatable list of public WiFi locations</w:t>
            </w:r>
          </w:p>
          <w:p w14:paraId="61955BCF" w14:textId="77777777" w:rsidR="0030520C" w:rsidRDefault="0030520C" w:rsidP="0030520C">
            <w:pPr>
              <w:ind w:firstLine="720"/>
              <w:jc w:val="both"/>
              <w:rPr>
                <w:rFonts w:ascii="Franklin Gothic Book" w:hAnsi="Franklin Gothic Book"/>
              </w:rPr>
            </w:pPr>
          </w:p>
          <w:p w14:paraId="39F00557" w14:textId="77777777" w:rsidR="0030520C" w:rsidRDefault="0030520C" w:rsidP="0030520C">
            <w:pPr>
              <w:ind w:left="720"/>
              <w:jc w:val="both"/>
              <w:rPr>
                <w:rFonts w:ascii="Franklin Gothic Book" w:hAnsi="Franklin Gothic Book"/>
              </w:rPr>
            </w:pPr>
            <w:r>
              <w:rPr>
                <w:rFonts w:ascii="Franklin Gothic Book" w:hAnsi="Franklin Gothic Book"/>
              </w:rPr>
              <w:t>Attended online sessions: Chelsie Henderson with local businesses and organizations; Chamber of Commerce with Carrie Woerner and Elise Stefanik</w:t>
            </w:r>
          </w:p>
          <w:p w14:paraId="4809BF16" w14:textId="77777777" w:rsidR="0030520C" w:rsidRDefault="0030520C" w:rsidP="0030520C">
            <w:pPr>
              <w:ind w:firstLine="720"/>
              <w:jc w:val="both"/>
              <w:rPr>
                <w:rFonts w:ascii="Franklin Gothic Book" w:hAnsi="Franklin Gothic Book"/>
              </w:rPr>
            </w:pPr>
          </w:p>
          <w:p w14:paraId="38F478B9" w14:textId="77777777" w:rsidR="0030520C" w:rsidRDefault="0030520C" w:rsidP="0030520C">
            <w:pPr>
              <w:ind w:firstLine="720"/>
              <w:jc w:val="both"/>
              <w:rPr>
                <w:rFonts w:ascii="Franklin Gothic Book" w:hAnsi="Franklin Gothic Book"/>
              </w:rPr>
            </w:pPr>
            <w:r>
              <w:rPr>
                <w:rFonts w:ascii="Franklin Gothic Book" w:hAnsi="Franklin Gothic Book"/>
              </w:rPr>
              <w:t>Reaching out to Kelly Eustis at the Chamber to offer resources</w:t>
            </w:r>
          </w:p>
          <w:p w14:paraId="15C820DC" w14:textId="77777777" w:rsidR="0030520C" w:rsidRDefault="0030520C" w:rsidP="0030520C">
            <w:pPr>
              <w:ind w:firstLine="720"/>
              <w:jc w:val="both"/>
              <w:rPr>
                <w:rFonts w:ascii="Franklin Gothic Book" w:hAnsi="Franklin Gothic Book"/>
              </w:rPr>
            </w:pPr>
          </w:p>
          <w:p w14:paraId="39A14E9F" w14:textId="77777777" w:rsidR="0030520C" w:rsidRDefault="0030520C" w:rsidP="0030520C">
            <w:pPr>
              <w:ind w:firstLine="720"/>
              <w:jc w:val="both"/>
              <w:rPr>
                <w:rFonts w:ascii="Franklin Gothic Book" w:hAnsi="Franklin Gothic Book"/>
              </w:rPr>
            </w:pPr>
            <w:r>
              <w:rPr>
                <w:rFonts w:ascii="Franklin Gothic Book" w:hAnsi="Franklin Gothic Book"/>
              </w:rPr>
              <w:t>2 articles in the Journal Press</w:t>
            </w:r>
          </w:p>
          <w:p w14:paraId="7C51F42A" w14:textId="77777777" w:rsidR="0030520C" w:rsidRPr="00A41716" w:rsidRDefault="0030520C" w:rsidP="0030520C">
            <w:pPr>
              <w:ind w:left="1080"/>
              <w:jc w:val="both"/>
              <w:rPr>
                <w:rFonts w:ascii="Franklin Gothic Book" w:hAnsi="Franklin Gothic Book"/>
              </w:rPr>
            </w:pPr>
          </w:p>
          <w:p w14:paraId="6F10D741" w14:textId="77777777" w:rsidR="0030520C" w:rsidRDefault="0030520C" w:rsidP="0030520C">
            <w:pPr>
              <w:jc w:val="both"/>
              <w:rPr>
                <w:rFonts w:ascii="Franklin Gothic Book" w:hAnsi="Franklin Gothic Book"/>
                <w:b/>
              </w:rPr>
            </w:pPr>
            <w:r w:rsidRPr="00A41716">
              <w:rPr>
                <w:rFonts w:ascii="Franklin Gothic Book" w:hAnsi="Franklin Gothic Book"/>
                <w:b/>
              </w:rPr>
              <w:t xml:space="preserve">Facility Enhancement Goal: Provide a </w:t>
            </w:r>
            <w:r w:rsidRPr="00A41716">
              <w:rPr>
                <w:rFonts w:ascii="Franklin Gothic Book" w:hAnsi="Franklin Gothic Book"/>
                <w:b/>
              </w:rPr>
              <w:lastRenderedPageBreak/>
              <w:t>comfortable and welcoming physical environment that supports our programs and services.</w:t>
            </w:r>
          </w:p>
          <w:p w14:paraId="741EDD4F" w14:textId="77777777" w:rsidR="0030520C" w:rsidRDefault="0030520C" w:rsidP="0030520C">
            <w:pPr>
              <w:jc w:val="both"/>
              <w:rPr>
                <w:rFonts w:ascii="Franklin Gothic Book" w:hAnsi="Franklin Gothic Book"/>
                <w:b/>
              </w:rPr>
            </w:pPr>
          </w:p>
          <w:p w14:paraId="5F1D13E9" w14:textId="77777777" w:rsidR="0030520C" w:rsidRDefault="0030520C" w:rsidP="0030520C">
            <w:pPr>
              <w:ind w:left="720"/>
              <w:rPr>
                <w:rFonts w:ascii="Franklin Gothic Book" w:hAnsi="Franklin Gothic Book"/>
              </w:rPr>
            </w:pPr>
            <w:r>
              <w:rPr>
                <w:rFonts w:ascii="Franklin Gothic Book" w:hAnsi="Franklin Gothic Book"/>
              </w:rPr>
              <w:t>Carpets and floors cleaned.  More “deep cleaning” in progress.</w:t>
            </w:r>
          </w:p>
          <w:p w14:paraId="7991C75B" w14:textId="77777777" w:rsidR="0030520C" w:rsidRDefault="0030520C" w:rsidP="0030520C">
            <w:pPr>
              <w:ind w:left="720"/>
              <w:rPr>
                <w:rFonts w:ascii="Franklin Gothic Book" w:hAnsi="Franklin Gothic Book"/>
              </w:rPr>
            </w:pPr>
            <w:r>
              <w:rPr>
                <w:rFonts w:ascii="Franklin Gothic Book" w:hAnsi="Franklin Gothic Book"/>
              </w:rPr>
              <w:t>Teri and I “met” with Kali from Accent furniture and have been narrowing down furniture choices.</w:t>
            </w:r>
          </w:p>
          <w:p w14:paraId="6899D59B" w14:textId="77777777" w:rsidR="0030520C" w:rsidRDefault="0030520C" w:rsidP="0030520C">
            <w:pPr>
              <w:ind w:left="720"/>
              <w:rPr>
                <w:rFonts w:ascii="Franklin Gothic Book" w:hAnsi="Franklin Gothic Book"/>
              </w:rPr>
            </w:pPr>
            <w:r>
              <w:rPr>
                <w:rFonts w:ascii="Franklin Gothic Book" w:hAnsi="Franklin Gothic Book"/>
              </w:rPr>
              <w:t>KC and I have been weeding materials in anticipation of the move in the fall.</w:t>
            </w:r>
          </w:p>
          <w:p w14:paraId="70A49CB5" w14:textId="77777777" w:rsidR="0030520C" w:rsidRDefault="0030520C" w:rsidP="0030520C">
            <w:pPr>
              <w:jc w:val="both"/>
              <w:rPr>
                <w:rFonts w:ascii="Franklin Gothic Book" w:hAnsi="Franklin Gothic Book"/>
                <w:b/>
              </w:rPr>
            </w:pPr>
          </w:p>
          <w:p w14:paraId="761CC031" w14:textId="77777777" w:rsidR="0030520C" w:rsidRDefault="0030520C" w:rsidP="0030520C">
            <w:pPr>
              <w:jc w:val="both"/>
              <w:rPr>
                <w:rFonts w:ascii="Franklin Gothic Book" w:hAnsi="Franklin Gothic Book"/>
                <w:b/>
              </w:rPr>
            </w:pPr>
            <w:r>
              <w:rPr>
                <w:rFonts w:ascii="Franklin Gothic Book" w:hAnsi="Franklin Gothic Book"/>
                <w:b/>
              </w:rPr>
              <w:t>Other:</w:t>
            </w:r>
          </w:p>
          <w:p w14:paraId="4805FC21" w14:textId="77777777" w:rsidR="0030520C" w:rsidRDefault="0030520C" w:rsidP="0030520C">
            <w:pPr>
              <w:jc w:val="both"/>
              <w:rPr>
                <w:rFonts w:ascii="Franklin Gothic Book" w:hAnsi="Franklin Gothic Book"/>
                <w:b/>
              </w:rPr>
            </w:pPr>
          </w:p>
          <w:p w14:paraId="28A66039" w14:textId="77777777" w:rsidR="0030520C" w:rsidRDefault="0030520C" w:rsidP="0030520C">
            <w:pPr>
              <w:ind w:left="720"/>
              <w:jc w:val="both"/>
              <w:rPr>
                <w:rFonts w:ascii="Franklin Gothic Book" w:hAnsi="Franklin Gothic Book"/>
              </w:rPr>
            </w:pPr>
            <w:r w:rsidRPr="002F20A2">
              <w:rPr>
                <w:rFonts w:ascii="Franklin Gothic Book" w:hAnsi="Franklin Gothic Book"/>
              </w:rPr>
              <w:t xml:space="preserve">Marge has been </w:t>
            </w:r>
            <w:r>
              <w:rPr>
                <w:rFonts w:ascii="Franklin Gothic Book" w:hAnsi="Franklin Gothic Book"/>
              </w:rPr>
              <w:t>keeping bills and staff paid and cleaning up and organizing files. She will be working on getting our existing and new policies organized and in a consistent format.</w:t>
            </w:r>
          </w:p>
          <w:p w14:paraId="11C62335" w14:textId="77777777" w:rsidR="0030520C" w:rsidRDefault="0030520C" w:rsidP="0030520C">
            <w:pPr>
              <w:ind w:left="720"/>
              <w:jc w:val="both"/>
              <w:rPr>
                <w:rFonts w:ascii="Franklin Gothic Book" w:hAnsi="Franklin Gothic Book"/>
              </w:rPr>
            </w:pPr>
          </w:p>
          <w:p w14:paraId="79415A14" w14:textId="77777777" w:rsidR="0030520C" w:rsidRDefault="0030520C" w:rsidP="0030520C">
            <w:pPr>
              <w:ind w:left="720"/>
              <w:jc w:val="both"/>
              <w:rPr>
                <w:rFonts w:ascii="Franklin Gothic Book" w:hAnsi="Franklin Gothic Book"/>
              </w:rPr>
            </w:pPr>
            <w:r>
              <w:rPr>
                <w:rFonts w:ascii="Franklin Gothic Book" w:hAnsi="Franklin Gothic Book"/>
              </w:rPr>
              <w:t>Deb and I have been working on improving collection development and promotion practices.</w:t>
            </w:r>
          </w:p>
          <w:p w14:paraId="5B29A973" w14:textId="77777777" w:rsidR="0030520C" w:rsidRDefault="0030520C" w:rsidP="0030520C">
            <w:pPr>
              <w:ind w:left="720"/>
              <w:jc w:val="both"/>
              <w:rPr>
                <w:rFonts w:ascii="Franklin Gothic Book" w:hAnsi="Franklin Gothic Book"/>
              </w:rPr>
            </w:pPr>
          </w:p>
          <w:p w14:paraId="2494D634" w14:textId="77777777" w:rsidR="00836291" w:rsidRDefault="0030520C" w:rsidP="008B4DF5">
            <w:pPr>
              <w:ind w:left="720"/>
              <w:jc w:val="both"/>
              <w:rPr>
                <w:rFonts w:ascii="Franklin Gothic Book" w:hAnsi="Franklin Gothic Book"/>
              </w:rPr>
            </w:pPr>
            <w:r>
              <w:rPr>
                <w:rFonts w:ascii="Franklin Gothic Book" w:hAnsi="Franklin Gothic Book"/>
              </w:rPr>
              <w:t>SALS Directors have been meeting weekly. A committee has been formed to address reopening: proper handling of materials, coordinating schedules for accepting returns etc.</w:t>
            </w:r>
          </w:p>
          <w:p w14:paraId="7CEA52D7" w14:textId="77777777" w:rsidR="008B4DF5" w:rsidRDefault="008B4DF5" w:rsidP="008B4DF5">
            <w:pPr>
              <w:ind w:left="720"/>
              <w:jc w:val="both"/>
              <w:rPr>
                <w:rFonts w:ascii="Franklin Gothic Book" w:hAnsi="Franklin Gothic Book"/>
              </w:rPr>
            </w:pPr>
          </w:p>
          <w:p w14:paraId="44790D06" w14:textId="4E44AF19" w:rsidR="008B4DF5" w:rsidRDefault="008B4DF5" w:rsidP="008B4DF5">
            <w:pPr>
              <w:ind w:left="720"/>
              <w:jc w:val="both"/>
              <w:rPr>
                <w:rFonts w:ascii="Franklin Gothic Book" w:hAnsi="Franklin Gothic Book"/>
              </w:rPr>
            </w:pPr>
            <w:r>
              <w:rPr>
                <w:rFonts w:ascii="Franklin Gothic Book" w:hAnsi="Franklin Gothic Book"/>
              </w:rPr>
              <w:t>-There was discussion with the director on new mask/glove policy. Annie is working with other library directors on this. In addition, she is coordinating what an eventual reopening will look like. Some libraries anticipate they will need weeks to get back online. Annie thinks Greenwich will only need 3-4 days. Circulation would be the initial priority for the library. Much of t</w:t>
            </w:r>
            <w:r w:rsidR="00641A5E">
              <w:rPr>
                <w:rFonts w:ascii="Franklin Gothic Book" w:hAnsi="Franklin Gothic Book"/>
              </w:rPr>
              <w:t>he programming has moved online.</w:t>
            </w:r>
          </w:p>
          <w:p w14:paraId="3BFE3583" w14:textId="09756298" w:rsidR="00641A5E" w:rsidRDefault="00641A5E" w:rsidP="008B4DF5">
            <w:pPr>
              <w:ind w:left="720"/>
              <w:jc w:val="both"/>
              <w:rPr>
                <w:rFonts w:ascii="Franklin Gothic Book" w:hAnsi="Franklin Gothic Book"/>
              </w:rPr>
            </w:pPr>
            <w:r>
              <w:rPr>
                <w:rFonts w:ascii="Franklin Gothic Book" w:hAnsi="Franklin Gothic Book"/>
              </w:rPr>
              <w:t>-Annie is working with a group of libraries looking to make a bulk purchase of masks.</w:t>
            </w:r>
          </w:p>
          <w:p w14:paraId="2FC0E0B1" w14:textId="168D59EE" w:rsidR="008B4DF5" w:rsidRPr="00BA7161" w:rsidRDefault="008B4DF5" w:rsidP="008B4DF5">
            <w:pPr>
              <w:jc w:val="both"/>
              <w:rPr>
                <w:rFonts w:ascii="Franklin Gothic Book" w:hAnsi="Franklin Gothic Book"/>
              </w:rPr>
            </w:pP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A3B4CF" w14:textId="77777777" w:rsidR="00741A06" w:rsidRDefault="00741A06" w:rsidP="003357A4">
            <w:pPr>
              <w:rPr>
                <w:rFonts w:ascii="Times New Roman" w:eastAsia="Times New Roman" w:hAnsi="Times New Roman" w:cs="Times New Roman"/>
              </w:rPr>
            </w:pPr>
          </w:p>
          <w:p w14:paraId="0F5C5ADF" w14:textId="77777777" w:rsidR="00ED6258" w:rsidRDefault="00ED6258" w:rsidP="003357A4">
            <w:pPr>
              <w:rPr>
                <w:rFonts w:ascii="Times New Roman" w:eastAsia="Times New Roman" w:hAnsi="Times New Roman" w:cs="Times New Roman"/>
              </w:rPr>
            </w:pPr>
          </w:p>
          <w:p w14:paraId="1B5693AD" w14:textId="77777777" w:rsidR="00ED6258" w:rsidRDefault="00ED6258" w:rsidP="003357A4">
            <w:pPr>
              <w:rPr>
                <w:rFonts w:ascii="Times New Roman" w:eastAsia="Times New Roman" w:hAnsi="Times New Roman" w:cs="Times New Roman"/>
              </w:rPr>
            </w:pPr>
          </w:p>
          <w:p w14:paraId="1578B607" w14:textId="77777777" w:rsidR="00ED6258" w:rsidRPr="00741A06" w:rsidRDefault="00ED6258" w:rsidP="003357A4">
            <w:pPr>
              <w:rPr>
                <w:rFonts w:ascii="Times New Roman" w:eastAsia="Times New Roman" w:hAnsi="Times New Roman" w:cs="Times New Roman"/>
              </w:rPr>
            </w:pPr>
          </w:p>
        </w:tc>
      </w:tr>
      <w:tr w:rsidR="003405E7" w:rsidRPr="003357A4" w14:paraId="79CAFDF6" w14:textId="77777777" w:rsidTr="00E02C9F">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F3825E6" w14:textId="2257BDDB" w:rsidR="003405E7" w:rsidRPr="00B07738" w:rsidRDefault="003405E7" w:rsidP="003357A4">
            <w:pPr>
              <w:ind w:left="-15"/>
              <w:rPr>
                <w:rFonts w:ascii="Times New Roman" w:hAnsi="Times New Roman" w:cs="Times New Roman"/>
                <w:b/>
                <w:bCs/>
                <w:color w:val="000000"/>
              </w:rPr>
            </w:pPr>
            <w:r w:rsidRPr="00381269">
              <w:rPr>
                <w:rFonts w:ascii="Times New Roman" w:hAnsi="Times New Roman" w:cs="Times New Roman"/>
                <w:b/>
                <w:bCs/>
                <w:color w:val="000000"/>
              </w:rPr>
              <w:lastRenderedPageBreak/>
              <w:t>OLD BUSINESS</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41B43237" w14:textId="77777777" w:rsidR="008B4DF5" w:rsidRPr="00381269" w:rsidRDefault="003405E7" w:rsidP="008B4DF5">
            <w:pPr>
              <w:rPr>
                <w:rFonts w:ascii="Times New Roman" w:hAnsi="Times New Roman" w:cs="Times New Roman"/>
              </w:rPr>
            </w:pPr>
            <w:r>
              <w:rPr>
                <w:rFonts w:ascii="Times New Roman" w:hAnsi="Times New Roman" w:cs="Times New Roman"/>
              </w:rPr>
              <w:t>-</w:t>
            </w:r>
            <w:r w:rsidR="00917CE3">
              <w:rPr>
                <w:rFonts w:ascii="Times New Roman" w:hAnsi="Times New Roman" w:cs="Times New Roman"/>
              </w:rPr>
              <w:t xml:space="preserve">Our insurance company denied our claim on the carriage house. Our next step was to contact the </w:t>
            </w:r>
            <w:r w:rsidR="00917CE3">
              <w:rPr>
                <w:rFonts w:ascii="Times New Roman" w:hAnsi="Times New Roman" w:cs="Times New Roman"/>
              </w:rPr>
              <w:lastRenderedPageBreak/>
              <w:t xml:space="preserve">rental agent’s insurance company. It is likely they will deny coverage because we did not have a </w:t>
            </w:r>
            <w:r w:rsidR="008B4DF5">
              <w:rPr>
                <w:rFonts w:ascii="Times New Roman" w:hAnsi="Times New Roman" w:cs="Times New Roman"/>
              </w:rPr>
              <w:t xml:space="preserve">formal </w:t>
            </w:r>
            <w:r w:rsidR="00917CE3">
              <w:rPr>
                <w:rFonts w:ascii="Times New Roman" w:hAnsi="Times New Roman" w:cs="Times New Roman"/>
              </w:rPr>
              <w:t xml:space="preserve">rental agreement. Jim Cox is recommending that if we do not hear from them by 4/22 we should proceed with our plans. We have an approved demolition permit and the dump is open to receive the materials once the structure is taken down. There is no asbestos in the structure. </w:t>
            </w:r>
            <w:r w:rsidR="008B4DF5">
              <w:rPr>
                <w:rFonts w:ascii="Times New Roman" w:hAnsi="Times New Roman" w:cs="Times New Roman"/>
              </w:rPr>
              <w:t>There is significant mold damage to the property.</w:t>
            </w:r>
          </w:p>
          <w:p w14:paraId="740C0A51" w14:textId="47BFBBC7" w:rsidR="00917CE3" w:rsidRDefault="00917CE3" w:rsidP="00917CE3">
            <w:pPr>
              <w:rPr>
                <w:rFonts w:ascii="Times New Roman" w:hAnsi="Times New Roman" w:cs="Times New Roman"/>
              </w:rPr>
            </w:pPr>
          </w:p>
          <w:p w14:paraId="6812D0ED" w14:textId="37F80A69" w:rsidR="00A344F8" w:rsidRPr="00381269" w:rsidRDefault="00917CE3" w:rsidP="008B4DF5">
            <w:pPr>
              <w:rPr>
                <w:rFonts w:ascii="Times New Roman" w:hAnsi="Times New Roman" w:cs="Times New Roman"/>
              </w:rPr>
            </w:pPr>
            <w:r>
              <w:rPr>
                <w:rFonts w:ascii="Times New Roman" w:hAnsi="Times New Roman" w:cs="Times New Roman"/>
              </w:rPr>
              <w:t xml:space="preserve">Removal of the structure should take approximately 3 days. Neighboring buildings (TD Bank, town offices) will be notified. </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E61546" w14:textId="048FCD85" w:rsidR="003405E7" w:rsidRPr="00381269" w:rsidRDefault="003405E7" w:rsidP="003357A4">
            <w:pPr>
              <w:rPr>
                <w:rFonts w:ascii="Times New Roman" w:eastAsia="Times New Roman" w:hAnsi="Times New Roman" w:cs="Times New Roman"/>
              </w:rPr>
            </w:pPr>
          </w:p>
        </w:tc>
      </w:tr>
      <w:tr w:rsidR="003405E7" w:rsidRPr="00741A06" w14:paraId="6D4C1BAB" w14:textId="77777777" w:rsidTr="00E02C9F">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B7DB6E8" w14:textId="07E2D619" w:rsidR="003405E7" w:rsidRPr="00381269" w:rsidRDefault="003405E7" w:rsidP="003357A4">
            <w:pPr>
              <w:ind w:left="-15"/>
              <w:rPr>
                <w:rFonts w:ascii="Times New Roman" w:hAnsi="Times New Roman" w:cs="Times New Roman"/>
                <w:b/>
                <w:bCs/>
                <w:color w:val="000000"/>
              </w:rPr>
            </w:pPr>
            <w:r w:rsidRPr="00381269">
              <w:rPr>
                <w:rFonts w:ascii="Times New Roman" w:hAnsi="Times New Roman" w:cs="Times New Roman"/>
                <w:b/>
                <w:bCs/>
                <w:color w:val="000000"/>
              </w:rPr>
              <w:t>NEW BUSINESS</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588D1EA6" w14:textId="52DDDDDA" w:rsidR="003405E7" w:rsidRDefault="003405E7" w:rsidP="00743239">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743239">
              <w:rPr>
                <w:rFonts w:ascii="Times New Roman" w:hAnsi="Times New Roman" w:cs="Times New Roman"/>
                <w:sz w:val="24"/>
                <w:szCs w:val="24"/>
              </w:rPr>
              <w:t>It has been recommended by Mary MacKrell</w:t>
            </w:r>
            <w:r w:rsidR="008B4DF5">
              <w:rPr>
                <w:rFonts w:ascii="Times New Roman" w:hAnsi="Times New Roman" w:cs="Times New Roman"/>
                <w:sz w:val="24"/>
                <w:szCs w:val="24"/>
              </w:rPr>
              <w:t>,</w:t>
            </w:r>
            <w:r w:rsidR="00743239">
              <w:rPr>
                <w:rFonts w:ascii="Times New Roman" w:hAnsi="Times New Roman" w:cs="Times New Roman"/>
                <w:sz w:val="24"/>
                <w:szCs w:val="24"/>
              </w:rPr>
              <w:t xml:space="preserve"> as well as </w:t>
            </w:r>
            <w:r w:rsidR="008B4DF5">
              <w:rPr>
                <w:rFonts w:ascii="Times New Roman" w:hAnsi="Times New Roman" w:cs="Times New Roman"/>
                <w:sz w:val="24"/>
                <w:szCs w:val="24"/>
              </w:rPr>
              <w:t>Glens Falls National B</w:t>
            </w:r>
            <w:r w:rsidR="00743239">
              <w:rPr>
                <w:rFonts w:ascii="Times New Roman" w:hAnsi="Times New Roman" w:cs="Times New Roman"/>
                <w:sz w:val="24"/>
                <w:szCs w:val="24"/>
              </w:rPr>
              <w:t>ank</w:t>
            </w:r>
            <w:r w:rsidR="008B4DF5">
              <w:rPr>
                <w:rFonts w:ascii="Times New Roman" w:hAnsi="Times New Roman" w:cs="Times New Roman"/>
                <w:sz w:val="24"/>
                <w:szCs w:val="24"/>
              </w:rPr>
              <w:t>,</w:t>
            </w:r>
            <w:r w:rsidR="00743239">
              <w:rPr>
                <w:rFonts w:ascii="Times New Roman" w:hAnsi="Times New Roman" w:cs="Times New Roman"/>
                <w:sz w:val="24"/>
                <w:szCs w:val="24"/>
              </w:rPr>
              <w:t xml:space="preserve"> that we create a second checking account only for the PPP funds. The board votes to create the new checking account at </w:t>
            </w:r>
            <w:r w:rsidR="008B4DF5">
              <w:rPr>
                <w:rFonts w:ascii="Times New Roman" w:hAnsi="Times New Roman" w:cs="Times New Roman"/>
                <w:sz w:val="24"/>
                <w:szCs w:val="24"/>
              </w:rPr>
              <w:t>G.F. National B</w:t>
            </w:r>
            <w:r w:rsidR="00743239">
              <w:rPr>
                <w:rFonts w:ascii="Times New Roman" w:hAnsi="Times New Roman" w:cs="Times New Roman"/>
                <w:sz w:val="24"/>
                <w:szCs w:val="24"/>
              </w:rPr>
              <w:t>ank specifically for these funds.</w:t>
            </w:r>
            <w:r w:rsidR="00E02C9F">
              <w:rPr>
                <w:rFonts w:ascii="Times New Roman" w:hAnsi="Times New Roman" w:cs="Times New Roman"/>
                <w:sz w:val="24"/>
                <w:szCs w:val="24"/>
              </w:rPr>
              <w:t xml:space="preserve"> There will be limited signatories (Annie, Jim) on the account because it will onl</w:t>
            </w:r>
            <w:r w:rsidR="008B4DF5">
              <w:rPr>
                <w:rFonts w:ascii="Times New Roman" w:hAnsi="Times New Roman" w:cs="Times New Roman"/>
                <w:sz w:val="24"/>
                <w:szCs w:val="24"/>
              </w:rPr>
              <w:t>y be used for an 8-</w:t>
            </w:r>
            <w:r w:rsidR="00E02C9F">
              <w:rPr>
                <w:rFonts w:ascii="Times New Roman" w:hAnsi="Times New Roman" w:cs="Times New Roman"/>
                <w:sz w:val="24"/>
                <w:szCs w:val="24"/>
              </w:rPr>
              <w:t>week period for payroll and eligible expenses.</w:t>
            </w:r>
            <w:r w:rsidR="008B4DF5">
              <w:rPr>
                <w:rFonts w:ascii="Times New Roman" w:hAnsi="Times New Roman" w:cs="Times New Roman"/>
                <w:sz w:val="24"/>
                <w:szCs w:val="24"/>
              </w:rPr>
              <w:t xml:space="preserve"> </w:t>
            </w:r>
          </w:p>
          <w:p w14:paraId="0CED61AB" w14:textId="2A63B0F5" w:rsidR="00743239" w:rsidRPr="00FD3640" w:rsidRDefault="00743239" w:rsidP="00743239">
            <w:pPr>
              <w:pStyle w:val="ListParagraph"/>
              <w:ind w:left="0"/>
              <w:rPr>
                <w:rFonts w:ascii="Times New Roman" w:hAnsi="Times New Roman" w:cs="Times New Roman"/>
                <w:sz w:val="24"/>
                <w:szCs w:val="24"/>
              </w:rPr>
            </w:pPr>
            <w:r>
              <w:rPr>
                <w:rFonts w:ascii="Times New Roman" w:hAnsi="Times New Roman" w:cs="Times New Roman"/>
                <w:sz w:val="24"/>
                <w:szCs w:val="24"/>
              </w:rPr>
              <w:t>Motion: Audrey   Second: Claudia</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C88968" w14:textId="7FB19A0D" w:rsidR="003405E7" w:rsidRPr="00381269" w:rsidRDefault="00917CE3" w:rsidP="003A21B5">
            <w:pPr>
              <w:rPr>
                <w:rFonts w:ascii="Times New Roman" w:eastAsia="Times New Roman" w:hAnsi="Times New Roman" w:cs="Times New Roman"/>
              </w:rPr>
            </w:pPr>
            <w:r>
              <w:rPr>
                <w:rFonts w:ascii="Times New Roman" w:eastAsia="Times New Roman" w:hAnsi="Times New Roman" w:cs="Times New Roman"/>
              </w:rPr>
              <w:t>Application for new PPP checking account</w:t>
            </w:r>
            <w:r w:rsidR="008B4DF5">
              <w:rPr>
                <w:rFonts w:ascii="Times New Roman" w:eastAsia="Times New Roman" w:hAnsi="Times New Roman" w:cs="Times New Roman"/>
              </w:rPr>
              <w:t xml:space="preserve"> at G.F. National Bank</w:t>
            </w:r>
          </w:p>
        </w:tc>
      </w:tr>
      <w:tr w:rsidR="003405E7" w:rsidRPr="00741A06" w14:paraId="1F258186" w14:textId="77777777" w:rsidTr="00E02C9F">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7CB3A36" w14:textId="74C33238" w:rsidR="003405E7" w:rsidRDefault="003405E7" w:rsidP="00743239">
            <w:pPr>
              <w:ind w:left="-15"/>
              <w:rPr>
                <w:rFonts w:ascii="Times New Roman" w:hAnsi="Times New Roman" w:cs="Times New Roman"/>
                <w:b/>
                <w:bCs/>
                <w:color w:val="000000"/>
              </w:rPr>
            </w:pPr>
            <w:r>
              <w:rPr>
                <w:rFonts w:ascii="Times New Roman" w:hAnsi="Times New Roman" w:cs="Times New Roman"/>
                <w:b/>
                <w:bCs/>
                <w:color w:val="000000"/>
              </w:rPr>
              <w:t xml:space="preserve">POLICY VOTES </w:t>
            </w:r>
          </w:p>
          <w:p w14:paraId="1BCE5480" w14:textId="2C6D4A61" w:rsidR="00743239" w:rsidRPr="00B07738" w:rsidRDefault="00743239" w:rsidP="00743239">
            <w:pPr>
              <w:ind w:left="-15"/>
              <w:rPr>
                <w:rFonts w:ascii="Times New Roman" w:hAnsi="Times New Roman" w:cs="Times New Roman"/>
                <w:b/>
                <w:bCs/>
                <w:color w:val="000000"/>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143E035E" w14:textId="77777777" w:rsidR="007641A2" w:rsidRDefault="00743239" w:rsidP="00FD3640">
            <w:pPr>
              <w:pStyle w:val="ListParagraph"/>
              <w:ind w:left="0"/>
              <w:rPr>
                <w:rFonts w:ascii="Times New Roman" w:hAnsi="Times New Roman" w:cs="Times New Roman"/>
                <w:sz w:val="24"/>
                <w:szCs w:val="24"/>
              </w:rPr>
            </w:pPr>
            <w:r>
              <w:rPr>
                <w:rFonts w:ascii="Times New Roman" w:hAnsi="Times New Roman" w:cs="Times New Roman"/>
                <w:sz w:val="24"/>
                <w:szCs w:val="24"/>
              </w:rPr>
              <w:t>Board votes to approve the following policies:</w:t>
            </w:r>
          </w:p>
          <w:p w14:paraId="58BC9EDD" w14:textId="38D3C70C" w:rsidR="00743239" w:rsidRDefault="00743239" w:rsidP="00FD3640">
            <w:pPr>
              <w:pStyle w:val="ListParagraph"/>
              <w:ind w:left="0"/>
              <w:rPr>
                <w:rFonts w:ascii="Times New Roman" w:hAnsi="Times New Roman" w:cs="Times New Roman"/>
                <w:sz w:val="24"/>
                <w:szCs w:val="24"/>
              </w:rPr>
            </w:pPr>
            <w:r w:rsidRPr="0007028B">
              <w:rPr>
                <w:rFonts w:ascii="Times New Roman" w:hAnsi="Times New Roman" w:cs="Times New Roman"/>
                <w:i/>
                <w:sz w:val="24"/>
                <w:szCs w:val="24"/>
              </w:rPr>
              <w:t>Authorization for Material Purchases and Services to be Performed</w:t>
            </w:r>
          </w:p>
          <w:p w14:paraId="1C9F1005" w14:textId="5138595B" w:rsidR="0007028B" w:rsidRDefault="0007028B" w:rsidP="00FD3640">
            <w:pPr>
              <w:pStyle w:val="ListParagraph"/>
              <w:ind w:left="0"/>
              <w:rPr>
                <w:rFonts w:ascii="Times New Roman" w:hAnsi="Times New Roman" w:cs="Times New Roman"/>
                <w:sz w:val="24"/>
                <w:szCs w:val="24"/>
              </w:rPr>
            </w:pPr>
            <w:r>
              <w:rPr>
                <w:rFonts w:ascii="Times New Roman" w:hAnsi="Times New Roman" w:cs="Times New Roman"/>
                <w:sz w:val="24"/>
                <w:szCs w:val="24"/>
              </w:rPr>
              <w:t>Motion: Walter   Second: Teri</w:t>
            </w:r>
          </w:p>
          <w:p w14:paraId="7AD7D94B" w14:textId="0CA7FBBC" w:rsidR="00E02C9F" w:rsidRDefault="00E02C9F" w:rsidP="00FD3640">
            <w:pPr>
              <w:pStyle w:val="ListParagraph"/>
              <w:ind w:left="0"/>
              <w:rPr>
                <w:rFonts w:ascii="Times New Roman" w:hAnsi="Times New Roman" w:cs="Times New Roman"/>
                <w:i/>
                <w:sz w:val="24"/>
                <w:szCs w:val="24"/>
              </w:rPr>
            </w:pP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LINK Word.Document.12 "Macintosh HD:Users:patriceabate:Desktop:Library:Authorization for Material Purchases and Performance of Services (1).docx" "" \a \p \f 0 </w:instrText>
            </w:r>
            <w:r>
              <w:rPr>
                <w:rFonts w:ascii="Times New Roman" w:hAnsi="Times New Roman" w:cs="Times New Roman"/>
                <w:i/>
                <w:sz w:val="24"/>
                <w:szCs w:val="24"/>
              </w:rPr>
              <w:fldChar w:fldCharType="separate"/>
            </w:r>
            <w:r w:rsidR="00770DCB">
              <w:rPr>
                <w:rFonts w:ascii="Times New Roman" w:hAnsi="Times New Roman" w:cs="Times New Roman"/>
                <w:i/>
                <w:noProof/>
                <w:sz w:val="24"/>
                <w:szCs w:val="24"/>
              </w:rPr>
              <w:drawing>
                <wp:inline distT="0" distB="0" distL="0" distR="0" wp14:anchorId="79C8DB69" wp14:editId="0ED1409A">
                  <wp:extent cx="1552575" cy="714375"/>
                  <wp:effectExtent l="0" t="0" r="9525" b="9525"/>
                  <wp:docPr id="3"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714375"/>
                          </a:xfrm>
                          <a:prstGeom prst="rect">
                            <a:avLst/>
                          </a:prstGeom>
                          <a:noFill/>
                          <a:ln>
                            <a:noFill/>
                          </a:ln>
                        </pic:spPr>
                      </pic:pic>
                    </a:graphicData>
                  </a:graphic>
                </wp:inline>
              </w:drawing>
            </w:r>
            <w:r>
              <w:rPr>
                <w:rFonts w:ascii="Times New Roman" w:hAnsi="Times New Roman" w:cs="Times New Roman"/>
                <w:i/>
                <w:sz w:val="24"/>
                <w:szCs w:val="24"/>
              </w:rPr>
              <w:fldChar w:fldCharType="end"/>
            </w:r>
          </w:p>
          <w:p w14:paraId="438E6198" w14:textId="77777777" w:rsidR="00E02C9F" w:rsidRDefault="00E02C9F" w:rsidP="00FD3640">
            <w:pPr>
              <w:pStyle w:val="ListParagraph"/>
              <w:ind w:left="0"/>
              <w:rPr>
                <w:rFonts w:ascii="Times New Roman" w:hAnsi="Times New Roman" w:cs="Times New Roman"/>
                <w:i/>
                <w:sz w:val="24"/>
                <w:szCs w:val="24"/>
              </w:rPr>
            </w:pPr>
          </w:p>
          <w:p w14:paraId="4A69503F" w14:textId="143AB97D" w:rsidR="00743239" w:rsidRPr="0007028B" w:rsidRDefault="00743239" w:rsidP="00FD3640">
            <w:pPr>
              <w:pStyle w:val="ListParagraph"/>
              <w:ind w:left="0"/>
              <w:rPr>
                <w:rFonts w:ascii="Times New Roman" w:hAnsi="Times New Roman" w:cs="Times New Roman"/>
                <w:i/>
                <w:sz w:val="24"/>
                <w:szCs w:val="24"/>
              </w:rPr>
            </w:pPr>
            <w:r w:rsidRPr="0007028B">
              <w:rPr>
                <w:rFonts w:ascii="Times New Roman" w:hAnsi="Times New Roman" w:cs="Times New Roman"/>
                <w:i/>
                <w:sz w:val="24"/>
                <w:szCs w:val="24"/>
              </w:rPr>
              <w:t>Guidelines and Policy for Greenwich Free Library Room Use</w:t>
            </w:r>
          </w:p>
          <w:p w14:paraId="0500B0A7" w14:textId="77777777" w:rsidR="0007028B" w:rsidRDefault="0007028B" w:rsidP="0007028B">
            <w:pPr>
              <w:pStyle w:val="ListParagraph"/>
              <w:ind w:left="0"/>
              <w:rPr>
                <w:rFonts w:ascii="Times New Roman" w:hAnsi="Times New Roman" w:cs="Times New Roman"/>
                <w:sz w:val="24"/>
                <w:szCs w:val="24"/>
              </w:rPr>
            </w:pPr>
            <w:r>
              <w:rPr>
                <w:rFonts w:ascii="Times New Roman" w:hAnsi="Times New Roman" w:cs="Times New Roman"/>
                <w:sz w:val="24"/>
                <w:szCs w:val="24"/>
              </w:rPr>
              <w:t>Motion: Audrey   Second: Naomi</w:t>
            </w:r>
          </w:p>
          <w:p w14:paraId="558C8332" w14:textId="69998B7C" w:rsidR="00E02C9F" w:rsidRPr="00381269" w:rsidRDefault="00E02C9F" w:rsidP="0007028B">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Word.Document.8 "Macintosh HD:Users:patriceabate:Desktop:Library:Community Room Use.doc" "" \a \p \f 0 </w:instrText>
            </w:r>
            <w:r>
              <w:rPr>
                <w:rFonts w:ascii="Times New Roman" w:hAnsi="Times New Roman" w:cs="Times New Roman"/>
                <w:sz w:val="24"/>
                <w:szCs w:val="24"/>
              </w:rPr>
              <w:fldChar w:fldCharType="separate"/>
            </w:r>
            <w:r w:rsidR="00770DCB">
              <w:rPr>
                <w:rFonts w:ascii="Times New Roman" w:hAnsi="Times New Roman" w:cs="Times New Roman"/>
                <w:noProof/>
                <w:sz w:val="24"/>
                <w:szCs w:val="24"/>
              </w:rPr>
              <w:drawing>
                <wp:inline distT="0" distB="0" distL="0" distR="0" wp14:anchorId="0685AEB8" wp14:editId="4B287190">
                  <wp:extent cx="1495425" cy="561975"/>
                  <wp:effectExtent l="0" t="0" r="9525" b="9525"/>
                  <wp:docPr id="4"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inline>
              </w:drawing>
            </w:r>
            <w:r>
              <w:rPr>
                <w:rFonts w:ascii="Times New Roman" w:hAnsi="Times New Roman" w:cs="Times New Roman"/>
                <w:sz w:val="24"/>
                <w:szCs w:val="24"/>
              </w:rPr>
              <w:fldChar w:fldCharType="end"/>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2070F" w14:textId="6B1F52FB" w:rsidR="003405E7" w:rsidRPr="00381269" w:rsidRDefault="003405E7" w:rsidP="00624D06">
            <w:pPr>
              <w:rPr>
                <w:rFonts w:ascii="Times New Roman" w:eastAsia="Times New Roman" w:hAnsi="Times New Roman" w:cs="Times New Roman"/>
              </w:rPr>
            </w:pPr>
          </w:p>
        </w:tc>
      </w:tr>
      <w:tr w:rsidR="003405E7" w:rsidRPr="00741A06" w14:paraId="47F3174B" w14:textId="77777777" w:rsidTr="00E02C9F">
        <w:trPr>
          <w:trHeight w:val="100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BD8D6F" w14:textId="71371122" w:rsidR="003405E7" w:rsidRPr="00B07738" w:rsidRDefault="00E02C9F" w:rsidP="00BA7161">
            <w:pPr>
              <w:ind w:left="-15"/>
              <w:rPr>
                <w:rFonts w:ascii="Times New Roman" w:hAnsi="Times New Roman" w:cs="Times New Roman"/>
                <w:b/>
                <w:bCs/>
                <w:color w:val="000000"/>
              </w:rPr>
            </w:pPr>
            <w:r>
              <w:rPr>
                <w:rFonts w:ascii="Times New Roman" w:hAnsi="Times New Roman" w:cs="Times New Roman"/>
                <w:b/>
                <w:bCs/>
                <w:color w:val="000000"/>
              </w:rPr>
              <w:lastRenderedPageBreak/>
              <w:t>LIBRARY CLOSING POLICY</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008922D1" w14:textId="77777777" w:rsidR="00414F92" w:rsidRDefault="00E02C9F" w:rsidP="008E4BAB">
            <w:pPr>
              <w:pStyle w:val="ListParagraph"/>
              <w:ind w:left="0"/>
              <w:rPr>
                <w:rFonts w:ascii="Times New Roman" w:hAnsi="Times New Roman" w:cs="Times New Roman"/>
                <w:sz w:val="24"/>
                <w:szCs w:val="24"/>
              </w:rPr>
            </w:pPr>
            <w:r>
              <w:rPr>
                <w:rFonts w:ascii="Times New Roman" w:hAnsi="Times New Roman" w:cs="Times New Roman"/>
                <w:sz w:val="24"/>
                <w:szCs w:val="24"/>
              </w:rPr>
              <w:t>The Greenwich Free Library adopts the following statement regarding closure:</w:t>
            </w:r>
          </w:p>
          <w:p w14:paraId="0B305D80" w14:textId="77777777" w:rsidR="00E02C9F" w:rsidRDefault="00E02C9F" w:rsidP="008E4BAB">
            <w:pPr>
              <w:pStyle w:val="ListParagraph"/>
              <w:ind w:left="0"/>
              <w:rPr>
                <w:rFonts w:ascii="Times New Roman" w:hAnsi="Times New Roman" w:cs="Times New Roman"/>
                <w:sz w:val="24"/>
                <w:szCs w:val="24"/>
              </w:rPr>
            </w:pPr>
          </w:p>
          <w:p w14:paraId="4873F325" w14:textId="77777777" w:rsidR="00E02C9F" w:rsidRDefault="00E02C9F" w:rsidP="008E4BAB">
            <w:pPr>
              <w:pStyle w:val="ListParagraph"/>
              <w:ind w:left="0"/>
              <w:rPr>
                <w:rFonts w:ascii="Times New Roman" w:hAnsi="Times New Roman" w:cs="Times New Roman"/>
                <w:i/>
                <w:sz w:val="24"/>
                <w:szCs w:val="24"/>
              </w:rPr>
            </w:pPr>
            <w:r w:rsidRPr="00E02C9F">
              <w:rPr>
                <w:rFonts w:ascii="Times New Roman" w:hAnsi="Times New Roman" w:cs="Times New Roman"/>
                <w:i/>
                <w:sz w:val="24"/>
                <w:szCs w:val="24"/>
              </w:rPr>
              <w:t>The Greenwich Free Library will remained closed per New York State guidance until the next regularly schedule library board meeting on May 20, 2020 or until further guidance is received from New York State, whichever comes first.</w:t>
            </w:r>
          </w:p>
          <w:p w14:paraId="77CA6597" w14:textId="77777777" w:rsidR="00E02C9F" w:rsidRDefault="00E02C9F" w:rsidP="008E4BAB">
            <w:pPr>
              <w:pStyle w:val="ListParagraph"/>
              <w:ind w:left="0"/>
              <w:rPr>
                <w:rFonts w:ascii="Times New Roman" w:hAnsi="Times New Roman" w:cs="Times New Roman"/>
                <w:i/>
                <w:sz w:val="24"/>
                <w:szCs w:val="24"/>
              </w:rPr>
            </w:pPr>
          </w:p>
          <w:p w14:paraId="1DE7BE75" w14:textId="4BD7D176" w:rsidR="00E02C9F" w:rsidRPr="00E02C9F" w:rsidRDefault="00E02C9F" w:rsidP="008E4BAB">
            <w:pPr>
              <w:pStyle w:val="ListParagraph"/>
              <w:ind w:left="0"/>
              <w:rPr>
                <w:rFonts w:ascii="Times New Roman" w:hAnsi="Times New Roman" w:cs="Times New Roman"/>
                <w:sz w:val="24"/>
                <w:szCs w:val="24"/>
              </w:rPr>
            </w:pPr>
            <w:r>
              <w:rPr>
                <w:rFonts w:ascii="Times New Roman" w:hAnsi="Times New Roman" w:cs="Times New Roman"/>
                <w:sz w:val="24"/>
                <w:szCs w:val="24"/>
              </w:rPr>
              <w:t>Motion: Patrice   Second: Audrey</w:t>
            </w: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24DE4" w14:textId="32B60D38" w:rsidR="003405E7" w:rsidRPr="00381269" w:rsidRDefault="003405E7" w:rsidP="003357A4">
            <w:pPr>
              <w:rPr>
                <w:rFonts w:ascii="Times New Roman" w:eastAsia="Times New Roman" w:hAnsi="Times New Roman" w:cs="Times New Roman"/>
              </w:rPr>
            </w:pPr>
          </w:p>
        </w:tc>
      </w:tr>
      <w:tr w:rsidR="00E02C9F" w:rsidRPr="00741A06" w14:paraId="3C97C536" w14:textId="77777777" w:rsidTr="00E02C9F">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07E5B6E" w14:textId="2809633A" w:rsidR="00E02C9F" w:rsidRDefault="00E02C9F" w:rsidP="00A344F8">
            <w:pPr>
              <w:ind w:left="-15"/>
              <w:rPr>
                <w:rFonts w:ascii="Times New Roman" w:hAnsi="Times New Roman" w:cs="Times New Roman"/>
                <w:b/>
                <w:bCs/>
                <w:color w:val="000000"/>
              </w:rPr>
            </w:pPr>
            <w:r w:rsidRPr="00381269">
              <w:rPr>
                <w:rFonts w:ascii="Times New Roman" w:hAnsi="Times New Roman" w:cs="Times New Roman"/>
                <w:b/>
                <w:bCs/>
                <w:color w:val="000000"/>
              </w:rPr>
              <w:t xml:space="preserve">MEETING CONCLUDES </w:t>
            </w:r>
          </w:p>
          <w:p w14:paraId="1A867895" w14:textId="77777777" w:rsidR="00E02C9F" w:rsidRDefault="00E02C9F" w:rsidP="00A344F8">
            <w:pPr>
              <w:ind w:left="-15"/>
              <w:rPr>
                <w:rFonts w:ascii="Times New Roman" w:hAnsi="Times New Roman" w:cs="Times New Roman"/>
                <w:b/>
                <w:bCs/>
                <w:color w:val="000000"/>
              </w:rPr>
            </w:pPr>
            <w:r w:rsidRPr="00B07738">
              <w:rPr>
                <w:rFonts w:ascii="Times New Roman" w:hAnsi="Times New Roman" w:cs="Times New Roman"/>
                <w:b/>
                <w:bCs/>
                <w:color w:val="000000"/>
              </w:rPr>
              <w:t>8:</w:t>
            </w:r>
            <w:r>
              <w:rPr>
                <w:rFonts w:ascii="Times New Roman" w:hAnsi="Times New Roman" w:cs="Times New Roman"/>
                <w:b/>
                <w:bCs/>
                <w:color w:val="000000"/>
              </w:rPr>
              <w:t>20</w:t>
            </w:r>
            <w:r w:rsidRPr="00B07738">
              <w:rPr>
                <w:rFonts w:ascii="Times New Roman" w:hAnsi="Times New Roman" w:cs="Times New Roman"/>
                <w:b/>
                <w:bCs/>
                <w:color w:val="000000"/>
              </w:rPr>
              <w:t xml:space="preserve"> p.m.</w:t>
            </w:r>
          </w:p>
          <w:p w14:paraId="0F84EC81" w14:textId="72FF8AD7" w:rsidR="00E02C9F" w:rsidRPr="00B07738" w:rsidRDefault="00E02C9F" w:rsidP="00A344F8">
            <w:pPr>
              <w:ind w:left="-15"/>
              <w:rPr>
                <w:rFonts w:ascii="Times New Roman" w:hAnsi="Times New Roman" w:cs="Times New Roman"/>
                <w:b/>
                <w:bCs/>
                <w:color w:val="000000"/>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7971C250" w14:textId="33CCBC01" w:rsidR="00E02C9F" w:rsidRPr="00B07738" w:rsidRDefault="00E02C9F" w:rsidP="00FD3640">
            <w:pPr>
              <w:pStyle w:val="ListParagraph"/>
              <w:ind w:left="0"/>
              <w:rPr>
                <w:rFonts w:ascii="Times New Roman" w:hAnsi="Times New Roman" w:cs="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3872C6" w14:textId="4B133B91" w:rsidR="00E02C9F" w:rsidRPr="00381269" w:rsidRDefault="00E02C9F" w:rsidP="003357A4">
            <w:pPr>
              <w:rPr>
                <w:rFonts w:ascii="Times New Roman" w:eastAsia="Times New Roman" w:hAnsi="Times New Roman" w:cs="Times New Roman"/>
              </w:rPr>
            </w:pPr>
          </w:p>
        </w:tc>
      </w:tr>
    </w:tbl>
    <w:p w14:paraId="3A433FB5" w14:textId="77777777" w:rsidR="004C4141" w:rsidRDefault="004C4141"/>
    <w:p w14:paraId="40EFE309" w14:textId="77777777" w:rsidR="00D737C5" w:rsidRPr="00741A06" w:rsidRDefault="002F47F3">
      <w:r>
        <w:t xml:space="preserve">Minutes signed: </w:t>
      </w:r>
      <w:r w:rsidRPr="002F47F3">
        <w:rPr>
          <w:rFonts w:ascii="Apple Chancery" w:hAnsi="Apple Chancery" w:cs="Apple Chancery"/>
        </w:rPr>
        <w:t>Patrice M. Abate</w:t>
      </w:r>
    </w:p>
    <w:sectPr w:rsidR="00D737C5" w:rsidRPr="00741A06" w:rsidSect="00C735B9">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7214D" w14:textId="77777777" w:rsidR="00C36299" w:rsidRDefault="00C36299" w:rsidP="00330B83">
      <w:r>
        <w:separator/>
      </w:r>
    </w:p>
  </w:endnote>
  <w:endnote w:type="continuationSeparator" w:id="0">
    <w:p w14:paraId="49A4D5E1" w14:textId="77777777" w:rsidR="00C36299" w:rsidRDefault="00C36299" w:rsidP="0033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pple Chancery">
    <w:altName w:val="Courier New"/>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90C9" w14:textId="77777777" w:rsidR="008B4DF5" w:rsidRDefault="008B4DF5" w:rsidP="007D3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D37A0" w14:textId="77777777" w:rsidR="008B4DF5" w:rsidRDefault="008B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0AC3" w14:textId="3E0A426A" w:rsidR="008B4DF5" w:rsidRDefault="008B4DF5" w:rsidP="007D3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DCB">
      <w:rPr>
        <w:rStyle w:val="PageNumber"/>
        <w:noProof/>
      </w:rPr>
      <w:t>1</w:t>
    </w:r>
    <w:r>
      <w:rPr>
        <w:rStyle w:val="PageNumber"/>
      </w:rPr>
      <w:fldChar w:fldCharType="end"/>
    </w:r>
  </w:p>
  <w:p w14:paraId="5B6F7942" w14:textId="77777777" w:rsidR="008B4DF5" w:rsidRDefault="008B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AE5DB" w14:textId="77777777" w:rsidR="00C36299" w:rsidRDefault="00C36299" w:rsidP="00330B83">
      <w:r>
        <w:separator/>
      </w:r>
    </w:p>
  </w:footnote>
  <w:footnote w:type="continuationSeparator" w:id="0">
    <w:p w14:paraId="09A141D1" w14:textId="77777777" w:rsidR="00C36299" w:rsidRDefault="00C36299" w:rsidP="0033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1D5B"/>
    <w:multiLevelType w:val="hybridMultilevel"/>
    <w:tmpl w:val="D70C7F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DA27BB"/>
    <w:multiLevelType w:val="hybridMultilevel"/>
    <w:tmpl w:val="CE3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241A"/>
    <w:multiLevelType w:val="hybridMultilevel"/>
    <w:tmpl w:val="3208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85000"/>
    <w:multiLevelType w:val="hybridMultilevel"/>
    <w:tmpl w:val="50BC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1B7A"/>
    <w:multiLevelType w:val="hybridMultilevel"/>
    <w:tmpl w:val="81287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D18D3"/>
    <w:multiLevelType w:val="hybridMultilevel"/>
    <w:tmpl w:val="EE40C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90818"/>
    <w:multiLevelType w:val="hybridMultilevel"/>
    <w:tmpl w:val="786C6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564875"/>
    <w:multiLevelType w:val="hybridMultilevel"/>
    <w:tmpl w:val="FEB8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1D3C"/>
    <w:multiLevelType w:val="hybridMultilevel"/>
    <w:tmpl w:val="9732F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B41F95"/>
    <w:multiLevelType w:val="hybridMultilevel"/>
    <w:tmpl w:val="9DA8D2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F37A70"/>
    <w:multiLevelType w:val="hybridMultilevel"/>
    <w:tmpl w:val="D53E6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776491"/>
    <w:multiLevelType w:val="hybridMultilevel"/>
    <w:tmpl w:val="25ACA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E11B41"/>
    <w:multiLevelType w:val="hybridMultilevel"/>
    <w:tmpl w:val="3A3EB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E33153"/>
    <w:multiLevelType w:val="hybridMultilevel"/>
    <w:tmpl w:val="2C24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00D00"/>
    <w:multiLevelType w:val="hybridMultilevel"/>
    <w:tmpl w:val="4B1C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45BC2"/>
    <w:multiLevelType w:val="hybridMultilevel"/>
    <w:tmpl w:val="BF3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8724E"/>
    <w:multiLevelType w:val="hybridMultilevel"/>
    <w:tmpl w:val="D5ACC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C2132C"/>
    <w:multiLevelType w:val="hybridMultilevel"/>
    <w:tmpl w:val="706C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C661F"/>
    <w:multiLevelType w:val="hybridMultilevel"/>
    <w:tmpl w:val="FC48E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6393D"/>
    <w:multiLevelType w:val="hybridMultilevel"/>
    <w:tmpl w:val="07C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9"/>
  </w:num>
  <w:num w:numId="4">
    <w:abstractNumId w:val="3"/>
  </w:num>
  <w:num w:numId="5">
    <w:abstractNumId w:val="0"/>
  </w:num>
  <w:num w:numId="6">
    <w:abstractNumId w:val="16"/>
  </w:num>
  <w:num w:numId="7">
    <w:abstractNumId w:val="10"/>
  </w:num>
  <w:num w:numId="8">
    <w:abstractNumId w:val="6"/>
  </w:num>
  <w:num w:numId="9">
    <w:abstractNumId w:val="9"/>
  </w:num>
  <w:num w:numId="10">
    <w:abstractNumId w:val="13"/>
  </w:num>
  <w:num w:numId="11">
    <w:abstractNumId w:val="4"/>
  </w:num>
  <w:num w:numId="12">
    <w:abstractNumId w:val="8"/>
  </w:num>
  <w:num w:numId="13">
    <w:abstractNumId w:val="1"/>
  </w:num>
  <w:num w:numId="14">
    <w:abstractNumId w:val="14"/>
  </w:num>
  <w:num w:numId="15">
    <w:abstractNumId w:val="2"/>
  </w:num>
  <w:num w:numId="16">
    <w:abstractNumId w:val="15"/>
  </w:num>
  <w:num w:numId="17">
    <w:abstractNumId w:val="5"/>
  </w:num>
  <w:num w:numId="18">
    <w:abstractNumId w:val="7"/>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A4"/>
    <w:rsid w:val="00024E4B"/>
    <w:rsid w:val="0007028B"/>
    <w:rsid w:val="000A77A8"/>
    <w:rsid w:val="000C32E7"/>
    <w:rsid w:val="000E7D82"/>
    <w:rsid w:val="000F6C69"/>
    <w:rsid w:val="000F7CDF"/>
    <w:rsid w:val="001072EB"/>
    <w:rsid w:val="00153E04"/>
    <w:rsid w:val="0016193A"/>
    <w:rsid w:val="00161A97"/>
    <w:rsid w:val="00182033"/>
    <w:rsid w:val="001A54C1"/>
    <w:rsid w:val="00200639"/>
    <w:rsid w:val="002233FC"/>
    <w:rsid w:val="00256998"/>
    <w:rsid w:val="002B468E"/>
    <w:rsid w:val="002B647F"/>
    <w:rsid w:val="002C74C5"/>
    <w:rsid w:val="002E40B4"/>
    <w:rsid w:val="002F47F3"/>
    <w:rsid w:val="0030520C"/>
    <w:rsid w:val="00330B83"/>
    <w:rsid w:val="0033112C"/>
    <w:rsid w:val="00332595"/>
    <w:rsid w:val="003357A4"/>
    <w:rsid w:val="003405E7"/>
    <w:rsid w:val="0037761A"/>
    <w:rsid w:val="00381269"/>
    <w:rsid w:val="00383F49"/>
    <w:rsid w:val="003A21B5"/>
    <w:rsid w:val="00403829"/>
    <w:rsid w:val="00414F92"/>
    <w:rsid w:val="00427AF3"/>
    <w:rsid w:val="00464261"/>
    <w:rsid w:val="004C4141"/>
    <w:rsid w:val="005406A4"/>
    <w:rsid w:val="005D2561"/>
    <w:rsid w:val="00624D06"/>
    <w:rsid w:val="00641A5E"/>
    <w:rsid w:val="00646320"/>
    <w:rsid w:val="00651DC9"/>
    <w:rsid w:val="00692988"/>
    <w:rsid w:val="006F078F"/>
    <w:rsid w:val="00712151"/>
    <w:rsid w:val="00741A06"/>
    <w:rsid w:val="00743239"/>
    <w:rsid w:val="00745C8D"/>
    <w:rsid w:val="007641A2"/>
    <w:rsid w:val="00770DCB"/>
    <w:rsid w:val="00786C23"/>
    <w:rsid w:val="007D3F3F"/>
    <w:rsid w:val="007F47C4"/>
    <w:rsid w:val="00836291"/>
    <w:rsid w:val="00870111"/>
    <w:rsid w:val="00883A9F"/>
    <w:rsid w:val="00891C85"/>
    <w:rsid w:val="008B4DF5"/>
    <w:rsid w:val="008B5902"/>
    <w:rsid w:val="008B7345"/>
    <w:rsid w:val="008C782F"/>
    <w:rsid w:val="008E1CF7"/>
    <w:rsid w:val="008E4BAB"/>
    <w:rsid w:val="009178D7"/>
    <w:rsid w:val="00917B65"/>
    <w:rsid w:val="00917CE3"/>
    <w:rsid w:val="009E30CB"/>
    <w:rsid w:val="00A03A62"/>
    <w:rsid w:val="00A25DA8"/>
    <w:rsid w:val="00A344F8"/>
    <w:rsid w:val="00A668CC"/>
    <w:rsid w:val="00AB441C"/>
    <w:rsid w:val="00B07738"/>
    <w:rsid w:val="00B53B62"/>
    <w:rsid w:val="00B55AF9"/>
    <w:rsid w:val="00BA7161"/>
    <w:rsid w:val="00BF6E39"/>
    <w:rsid w:val="00C36299"/>
    <w:rsid w:val="00C66249"/>
    <w:rsid w:val="00C735B9"/>
    <w:rsid w:val="00C96062"/>
    <w:rsid w:val="00CF6C6C"/>
    <w:rsid w:val="00D06D4B"/>
    <w:rsid w:val="00D17F6C"/>
    <w:rsid w:val="00D737C5"/>
    <w:rsid w:val="00D75A8C"/>
    <w:rsid w:val="00D77FEE"/>
    <w:rsid w:val="00DA3331"/>
    <w:rsid w:val="00DA366B"/>
    <w:rsid w:val="00DA6B40"/>
    <w:rsid w:val="00DB28CA"/>
    <w:rsid w:val="00DD5924"/>
    <w:rsid w:val="00E02C9F"/>
    <w:rsid w:val="00E46899"/>
    <w:rsid w:val="00E76FC1"/>
    <w:rsid w:val="00ED19AA"/>
    <w:rsid w:val="00ED6258"/>
    <w:rsid w:val="00ED7D2C"/>
    <w:rsid w:val="00F14AB8"/>
    <w:rsid w:val="00F356CE"/>
    <w:rsid w:val="00F91AEC"/>
    <w:rsid w:val="00FB2745"/>
    <w:rsid w:val="00FD364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D2F869"/>
  <w15:docId w15:val="{B6EE02A3-41C4-4DA8-9C91-61B6D0EA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7A4"/>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2E40B4"/>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330B83"/>
    <w:pPr>
      <w:tabs>
        <w:tab w:val="center" w:pos="4320"/>
        <w:tab w:val="right" w:pos="8640"/>
      </w:tabs>
    </w:pPr>
  </w:style>
  <w:style w:type="character" w:customStyle="1" w:styleId="FooterChar">
    <w:name w:val="Footer Char"/>
    <w:basedOn w:val="DefaultParagraphFont"/>
    <w:link w:val="Footer"/>
    <w:uiPriority w:val="99"/>
    <w:rsid w:val="00330B83"/>
  </w:style>
  <w:style w:type="character" w:styleId="PageNumber">
    <w:name w:val="page number"/>
    <w:basedOn w:val="DefaultParagraphFont"/>
    <w:uiPriority w:val="99"/>
    <w:semiHidden/>
    <w:unhideWhenUsed/>
    <w:rsid w:val="00330B83"/>
  </w:style>
  <w:style w:type="paragraph" w:styleId="BalloonText">
    <w:name w:val="Balloon Text"/>
    <w:basedOn w:val="Normal"/>
    <w:link w:val="BalloonTextChar"/>
    <w:uiPriority w:val="99"/>
    <w:semiHidden/>
    <w:unhideWhenUsed/>
    <w:rsid w:val="007D3F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F3F"/>
    <w:rPr>
      <w:rFonts w:ascii="Lucida Grande" w:hAnsi="Lucida Grande" w:cs="Lucida Grande"/>
      <w:sz w:val="18"/>
      <w:szCs w:val="18"/>
    </w:rPr>
  </w:style>
  <w:style w:type="table" w:styleId="MediumList2-Accent1">
    <w:name w:val="Medium List 2 Accent 1"/>
    <w:basedOn w:val="TableNormal"/>
    <w:uiPriority w:val="66"/>
    <w:rsid w:val="002B468E"/>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DA3331"/>
    <w:rPr>
      <w:rFonts w:ascii="Calibri Light" w:eastAsia="Times New Roman" w:hAnsi="Calibri Light" w:cs="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TableGrid">
    <w:name w:val="Table Grid"/>
    <w:basedOn w:val="TableNormal"/>
    <w:uiPriority w:val="39"/>
    <w:rsid w:val="0007028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96718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55">
          <w:marLeft w:val="-12"/>
          <w:marRight w:val="0"/>
          <w:marTop w:val="0"/>
          <w:marBottom w:val="0"/>
          <w:divBdr>
            <w:top w:val="none" w:sz="0" w:space="0" w:color="auto"/>
            <w:left w:val="none" w:sz="0" w:space="0" w:color="auto"/>
            <w:bottom w:val="none" w:sz="0" w:space="0" w:color="auto"/>
            <w:right w:val="none" w:sz="0" w:space="0" w:color="auto"/>
          </w:divBdr>
        </w:div>
      </w:divsChild>
    </w:div>
    <w:div w:id="2036035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Book Company, Inc.</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Abate</dc:creator>
  <cp:keywords/>
  <dc:description/>
  <cp:lastModifiedBy>Miller, Annie</cp:lastModifiedBy>
  <cp:revision>2</cp:revision>
  <cp:lastPrinted>2020-04-20T17:46:00Z</cp:lastPrinted>
  <dcterms:created xsi:type="dcterms:W3CDTF">2020-04-24T20:49:00Z</dcterms:created>
  <dcterms:modified xsi:type="dcterms:W3CDTF">2020-04-24T20:49:00Z</dcterms:modified>
</cp:coreProperties>
</file>